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cs="宋体"/>
          <w:sz w:val="44"/>
          <w:szCs w:val="44"/>
        </w:rPr>
      </w:pPr>
    </w:p>
    <w:p>
      <w:pPr>
        <w:jc w:val="center"/>
        <w:outlineLvl w:val="0"/>
        <w:rPr>
          <w:rFonts w:ascii="宋体" w:hAnsi="宋体" w:cs="宋体"/>
          <w:sz w:val="44"/>
          <w:szCs w:val="44"/>
        </w:rPr>
      </w:pPr>
    </w:p>
    <w:p>
      <w:pPr>
        <w:jc w:val="center"/>
        <w:outlineLvl w:val="0"/>
        <w:rPr>
          <w:rFonts w:ascii="宋体" w:hAnsi="宋体" w:cs="宋体"/>
          <w:sz w:val="44"/>
          <w:szCs w:val="44"/>
        </w:rPr>
      </w:pPr>
    </w:p>
    <w:p>
      <w:pPr>
        <w:jc w:val="center"/>
        <w:outlineLvl w:val="0"/>
        <w:rPr>
          <w:rFonts w:ascii="宋体" w:hAnsi="宋体" w:cs="宋体"/>
          <w:sz w:val="48"/>
          <w:szCs w:val="48"/>
        </w:rPr>
      </w:pPr>
      <w:r>
        <w:rPr>
          <w:rFonts w:hint="eastAsia" w:ascii="宋体" w:hAnsi="宋体" w:cs="宋体"/>
          <w:sz w:val="48"/>
          <w:szCs w:val="48"/>
        </w:rPr>
        <w:t>2022年曹娥江大闸电梯维护保养项目</w:t>
      </w:r>
    </w:p>
    <w:p>
      <w:pPr>
        <w:jc w:val="center"/>
        <w:outlineLvl w:val="0"/>
        <w:rPr>
          <w:rFonts w:ascii="宋体" w:hAnsi="宋体" w:cs="宋体"/>
          <w:sz w:val="52"/>
          <w:szCs w:val="52"/>
        </w:rPr>
      </w:pPr>
    </w:p>
    <w:p>
      <w:pPr>
        <w:jc w:val="center"/>
        <w:outlineLvl w:val="0"/>
        <w:rPr>
          <w:rFonts w:ascii="宋体" w:hAnsi="宋体" w:cs="宋体"/>
          <w:sz w:val="52"/>
          <w:szCs w:val="52"/>
        </w:rPr>
      </w:pPr>
    </w:p>
    <w:p>
      <w:pPr>
        <w:jc w:val="center"/>
        <w:outlineLvl w:val="0"/>
        <w:rPr>
          <w:rFonts w:ascii="宋体" w:hAnsi="宋体" w:cs="宋体"/>
          <w:sz w:val="72"/>
          <w:szCs w:val="72"/>
        </w:rPr>
      </w:pPr>
      <w:r>
        <w:rPr>
          <w:rFonts w:hint="eastAsia" w:ascii="宋体" w:hAnsi="宋体" w:cs="宋体"/>
          <w:sz w:val="72"/>
          <w:szCs w:val="72"/>
        </w:rPr>
        <w:t>询</w:t>
      </w:r>
    </w:p>
    <w:p>
      <w:pPr>
        <w:jc w:val="center"/>
        <w:outlineLvl w:val="0"/>
        <w:rPr>
          <w:rFonts w:ascii="宋体" w:hAnsi="宋体" w:cs="宋体"/>
          <w:sz w:val="72"/>
          <w:szCs w:val="72"/>
        </w:rPr>
      </w:pPr>
      <w:r>
        <w:rPr>
          <w:rFonts w:hint="eastAsia" w:ascii="宋体" w:hAnsi="宋体" w:cs="宋体"/>
          <w:sz w:val="72"/>
          <w:szCs w:val="72"/>
        </w:rPr>
        <w:t>价</w:t>
      </w:r>
    </w:p>
    <w:p>
      <w:pPr>
        <w:jc w:val="center"/>
        <w:outlineLvl w:val="0"/>
        <w:rPr>
          <w:rFonts w:ascii="宋体" w:hAnsi="宋体" w:cs="宋体"/>
          <w:sz w:val="72"/>
          <w:szCs w:val="72"/>
        </w:rPr>
      </w:pPr>
      <w:r>
        <w:rPr>
          <w:rFonts w:hint="eastAsia" w:ascii="宋体" w:hAnsi="宋体" w:cs="宋体"/>
          <w:sz w:val="72"/>
          <w:szCs w:val="72"/>
        </w:rPr>
        <w:t>通</w:t>
      </w:r>
    </w:p>
    <w:p>
      <w:pPr>
        <w:jc w:val="center"/>
        <w:outlineLvl w:val="0"/>
        <w:rPr>
          <w:rFonts w:ascii="宋体" w:hAnsi="宋体" w:cs="宋体"/>
          <w:sz w:val="72"/>
          <w:szCs w:val="72"/>
        </w:rPr>
      </w:pPr>
      <w:r>
        <w:rPr>
          <w:rFonts w:hint="eastAsia" w:ascii="宋体" w:hAnsi="宋体" w:cs="宋体"/>
          <w:sz w:val="72"/>
          <w:szCs w:val="72"/>
        </w:rPr>
        <w:t>知</w:t>
      </w:r>
    </w:p>
    <w:p>
      <w:pPr>
        <w:jc w:val="center"/>
        <w:outlineLvl w:val="0"/>
        <w:rPr>
          <w:rFonts w:ascii="宋体" w:hAnsi="宋体" w:cs="宋体"/>
          <w:sz w:val="72"/>
          <w:szCs w:val="72"/>
        </w:rPr>
      </w:pPr>
      <w:r>
        <w:rPr>
          <w:rFonts w:hint="eastAsia" w:ascii="宋体" w:hAnsi="宋体" w:cs="宋体"/>
          <w:sz w:val="72"/>
          <w:szCs w:val="72"/>
        </w:rPr>
        <w:t>书</w:t>
      </w:r>
    </w:p>
    <w:p>
      <w:pPr>
        <w:rPr>
          <w:rFonts w:ascii="宋体" w:hAnsi="宋体" w:cs="宋体"/>
          <w:sz w:val="44"/>
        </w:rPr>
      </w:pPr>
      <w:r>
        <w:rPr>
          <w:rFonts w:hint="eastAsia" w:ascii="宋体" w:hAnsi="宋体" w:cs="宋体"/>
          <w:sz w:val="30"/>
        </w:rPr>
        <w:t xml:space="preserve">                            </w:t>
      </w:r>
    </w:p>
    <w:p>
      <w:pPr>
        <w:outlineLvl w:val="0"/>
        <w:rPr>
          <w:rFonts w:ascii="宋体" w:hAnsi="宋体" w:cs="宋体"/>
          <w:sz w:val="44"/>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tbl>
      <w:tblPr>
        <w:tblStyle w:val="8"/>
        <w:tblW w:w="0" w:type="auto"/>
        <w:jc w:val="center"/>
        <w:tblLayout w:type="fixed"/>
        <w:tblCellMar>
          <w:top w:w="0" w:type="dxa"/>
          <w:left w:w="108" w:type="dxa"/>
          <w:bottom w:w="0" w:type="dxa"/>
          <w:right w:w="108" w:type="dxa"/>
        </w:tblCellMar>
      </w:tblPr>
      <w:tblGrid>
        <w:gridCol w:w="2265"/>
        <w:gridCol w:w="5536"/>
      </w:tblGrid>
      <w:tr>
        <w:tblPrEx>
          <w:tblCellMar>
            <w:top w:w="0" w:type="dxa"/>
            <w:left w:w="108" w:type="dxa"/>
            <w:bottom w:w="0" w:type="dxa"/>
            <w:right w:w="108" w:type="dxa"/>
          </w:tblCellMar>
        </w:tblPrEx>
        <w:trPr>
          <w:trHeight w:val="397" w:hRule="atLeast"/>
          <w:jc w:val="center"/>
        </w:trPr>
        <w:tc>
          <w:tcPr>
            <w:tcW w:w="2265" w:type="dxa"/>
          </w:tcPr>
          <w:p>
            <w:pPr>
              <w:spacing w:after="100" w:afterAutospacing="1" w:line="440" w:lineRule="exact"/>
              <w:rPr>
                <w:rFonts w:ascii="宋体" w:hAnsi="宋体" w:cs="宋体"/>
                <w:sz w:val="28"/>
                <w:szCs w:val="28"/>
              </w:rPr>
            </w:pPr>
            <w:r>
              <w:rPr>
                <w:rFonts w:hint="eastAsia" w:ascii="宋体" w:hAnsi="宋体" w:cs="宋体"/>
                <w:spacing w:val="93"/>
                <w:kern w:val="0"/>
                <w:sz w:val="28"/>
                <w:szCs w:val="28"/>
              </w:rPr>
              <w:t>询价单</w:t>
            </w:r>
            <w:r>
              <w:rPr>
                <w:rFonts w:hint="eastAsia" w:ascii="宋体" w:hAnsi="宋体" w:cs="宋体"/>
                <w:spacing w:val="1"/>
                <w:kern w:val="0"/>
                <w:sz w:val="28"/>
                <w:szCs w:val="28"/>
              </w:rPr>
              <w:t>位</w:t>
            </w:r>
            <w:r>
              <w:rPr>
                <w:rFonts w:hint="eastAsia" w:ascii="宋体" w:hAnsi="宋体" w:cs="宋体"/>
                <w:sz w:val="28"/>
                <w:szCs w:val="28"/>
              </w:rPr>
              <w:t>：</w:t>
            </w:r>
          </w:p>
        </w:tc>
        <w:tc>
          <w:tcPr>
            <w:tcW w:w="5536" w:type="dxa"/>
          </w:tcPr>
          <w:p>
            <w:pPr>
              <w:spacing w:line="440" w:lineRule="exact"/>
              <w:rPr>
                <w:rFonts w:ascii="宋体" w:hAnsi="宋体" w:cs="宋体"/>
                <w:sz w:val="28"/>
                <w:szCs w:val="28"/>
              </w:rPr>
            </w:pPr>
            <w:r>
              <w:rPr>
                <w:rFonts w:hint="eastAsia" w:ascii="宋体" w:hAnsi="宋体" w:cs="宋体"/>
                <w:sz w:val="28"/>
                <w:szCs w:val="28"/>
              </w:rPr>
              <w:t>绍兴市曹娥江大闸投资开发有限公司</w:t>
            </w:r>
          </w:p>
        </w:tc>
      </w:tr>
      <w:tr>
        <w:tblPrEx>
          <w:tblCellMar>
            <w:top w:w="0" w:type="dxa"/>
            <w:left w:w="108" w:type="dxa"/>
            <w:bottom w:w="0" w:type="dxa"/>
            <w:right w:w="108" w:type="dxa"/>
          </w:tblCellMar>
        </w:tblPrEx>
        <w:trPr>
          <w:trHeight w:val="397" w:hRule="atLeast"/>
          <w:jc w:val="center"/>
        </w:trPr>
        <w:tc>
          <w:tcPr>
            <w:tcW w:w="7801" w:type="dxa"/>
            <w:gridSpan w:val="2"/>
          </w:tcPr>
          <w:p>
            <w:pPr>
              <w:spacing w:after="100" w:afterAutospacing="1" w:line="440" w:lineRule="exact"/>
              <w:jc w:val="center"/>
              <w:rPr>
                <w:rFonts w:ascii="宋体" w:hAnsi="宋体" w:cs="宋体"/>
                <w:sz w:val="28"/>
                <w:szCs w:val="28"/>
              </w:rPr>
            </w:pPr>
            <w:r>
              <w:rPr>
                <w:rFonts w:hint="eastAsia" w:ascii="宋体" w:hAnsi="宋体" w:cs="宋体"/>
                <w:sz w:val="28"/>
                <w:szCs w:val="28"/>
              </w:rPr>
              <w:t>二○二一年十二月</w:t>
            </w:r>
          </w:p>
        </w:tc>
      </w:tr>
    </w:tbl>
    <w:p>
      <w:pPr>
        <w:snapToGrid w:val="0"/>
        <w:spacing w:line="360" w:lineRule="auto"/>
        <w:rPr>
          <w:rFonts w:ascii="宋体" w:hAnsi="宋体" w:cs="宋体"/>
          <w:sz w:val="36"/>
          <w:szCs w:val="36"/>
        </w:rPr>
      </w:pPr>
    </w:p>
    <w:p>
      <w:pPr>
        <w:snapToGrid w:val="0"/>
        <w:spacing w:line="360" w:lineRule="auto"/>
        <w:rPr>
          <w:rFonts w:ascii="宋体" w:hAnsi="宋体" w:cs="宋体"/>
          <w:sz w:val="36"/>
          <w:szCs w:val="36"/>
        </w:rPr>
      </w:pPr>
    </w:p>
    <w:p>
      <w:pPr>
        <w:snapToGrid w:val="0"/>
        <w:spacing w:line="360" w:lineRule="auto"/>
        <w:jc w:val="center"/>
        <w:rPr>
          <w:rFonts w:ascii="宋体" w:hAnsi="宋体"/>
          <w:b/>
          <w:sz w:val="36"/>
          <w:szCs w:val="36"/>
        </w:rPr>
      </w:pPr>
      <w:r>
        <w:rPr>
          <w:rFonts w:hint="eastAsia" w:ascii="宋体" w:hAnsi="宋体"/>
          <w:b/>
          <w:sz w:val="36"/>
          <w:szCs w:val="36"/>
        </w:rPr>
        <w:t>询价公告</w:t>
      </w:r>
    </w:p>
    <w:p>
      <w:pPr>
        <w:pStyle w:val="10"/>
        <w:spacing w:afterLines="0" w:line="360" w:lineRule="auto"/>
        <w:ind w:firstLine="480"/>
        <w:rPr>
          <w:rFonts w:ascii="宋体" w:hAnsi="宋体"/>
          <w:szCs w:val="24"/>
        </w:rPr>
      </w:pPr>
      <w:r>
        <w:rPr>
          <w:rFonts w:hint="eastAsia" w:ascii="宋体" w:hAnsi="宋体"/>
          <w:szCs w:val="24"/>
        </w:rPr>
        <w:t>根据《中华人民共和国政府采购法》的有关法律规定，就下列项目进行</w:t>
      </w:r>
      <w:r>
        <w:rPr>
          <w:rFonts w:hint="eastAsia" w:ascii="宋体" w:hAnsi="宋体"/>
          <w:bCs/>
          <w:szCs w:val="24"/>
        </w:rPr>
        <w:t>询价采购，特</w:t>
      </w:r>
      <w:r>
        <w:rPr>
          <w:rFonts w:hint="eastAsia" w:ascii="宋体" w:hAnsi="宋体"/>
          <w:szCs w:val="24"/>
        </w:rPr>
        <w:t>邀请国内合格的投标人前来投标，现将有关事项公告如下：</w:t>
      </w:r>
    </w:p>
    <w:p>
      <w:pPr>
        <w:spacing w:line="360" w:lineRule="auto"/>
        <w:ind w:firstLine="480" w:firstLineChars="200"/>
        <w:rPr>
          <w:rFonts w:ascii="宋体" w:hAnsi="宋体" w:cs="宋体"/>
          <w:sz w:val="24"/>
        </w:rPr>
      </w:pPr>
      <w:r>
        <w:rPr>
          <w:rFonts w:hint="eastAsia" w:ascii="宋体" w:hAnsi="宋体" w:cs="宋体"/>
          <w:sz w:val="24"/>
        </w:rPr>
        <w:t>一、</w:t>
      </w:r>
      <w:r>
        <w:rPr>
          <w:rFonts w:hint="eastAsia" w:ascii="宋体" w:hAnsi="宋体" w:cs="宋体"/>
          <w:b/>
          <w:bCs/>
          <w:sz w:val="24"/>
        </w:rPr>
        <w:t>组织类型</w:t>
      </w:r>
      <w:r>
        <w:rPr>
          <w:rFonts w:hint="eastAsia" w:ascii="宋体" w:hAnsi="宋体" w:cs="宋体"/>
          <w:sz w:val="24"/>
        </w:rPr>
        <w:t>：询价</w:t>
      </w:r>
    </w:p>
    <w:p>
      <w:pPr>
        <w:spacing w:line="360" w:lineRule="auto"/>
        <w:ind w:firstLine="480" w:firstLineChars="200"/>
        <w:rPr>
          <w:rFonts w:ascii="宋体" w:hAnsi="宋体" w:cs="宋体"/>
          <w:sz w:val="24"/>
        </w:rPr>
      </w:pPr>
      <w:r>
        <w:rPr>
          <w:rFonts w:hint="eastAsia" w:ascii="宋体" w:hAnsi="宋体" w:cs="宋体"/>
          <w:sz w:val="24"/>
        </w:rPr>
        <w:t>二、</w:t>
      </w:r>
      <w:r>
        <w:rPr>
          <w:rFonts w:hint="eastAsia" w:ascii="宋体" w:hAnsi="宋体" w:cs="宋体"/>
          <w:b/>
          <w:bCs/>
          <w:sz w:val="24"/>
        </w:rPr>
        <w:t>询价采购设备名称及数量</w:t>
      </w:r>
      <w:r>
        <w:rPr>
          <w:rFonts w:hint="eastAsia" w:ascii="宋体" w:hAnsi="宋体" w:cs="宋体"/>
          <w:sz w:val="24"/>
        </w:rPr>
        <w:t>（详见招标文件）</w:t>
      </w:r>
    </w:p>
    <w:tbl>
      <w:tblPr>
        <w:tblStyle w:val="8"/>
        <w:tblW w:w="9179"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097"/>
        <w:gridCol w:w="3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56" w:type="dxa"/>
            <w:vAlign w:val="center"/>
          </w:tcPr>
          <w:p>
            <w:pPr>
              <w:pStyle w:val="10"/>
              <w:spacing w:after="156" w:line="360" w:lineRule="auto"/>
              <w:ind w:firstLine="0" w:firstLineChars="0"/>
              <w:jc w:val="center"/>
              <w:rPr>
                <w:rFonts w:ascii="宋体" w:hAnsi="宋体" w:cs="宋体"/>
                <w:szCs w:val="24"/>
              </w:rPr>
            </w:pPr>
            <w:r>
              <w:rPr>
                <w:rFonts w:hint="eastAsia" w:ascii="宋体" w:hAnsi="宋体" w:cs="宋体"/>
                <w:szCs w:val="24"/>
              </w:rPr>
              <w:t>标项</w:t>
            </w:r>
          </w:p>
        </w:tc>
        <w:tc>
          <w:tcPr>
            <w:tcW w:w="5097" w:type="dxa"/>
            <w:vAlign w:val="center"/>
          </w:tcPr>
          <w:p>
            <w:pPr>
              <w:pStyle w:val="10"/>
              <w:spacing w:after="156" w:line="360" w:lineRule="auto"/>
              <w:ind w:firstLine="0" w:firstLineChars="0"/>
              <w:jc w:val="center"/>
              <w:rPr>
                <w:rFonts w:ascii="宋体" w:hAnsi="宋体" w:cs="宋体"/>
                <w:szCs w:val="24"/>
              </w:rPr>
            </w:pPr>
            <w:r>
              <w:rPr>
                <w:rFonts w:hint="eastAsia" w:ascii="宋体" w:hAnsi="宋体" w:cs="宋体"/>
                <w:szCs w:val="24"/>
              </w:rPr>
              <w:t>项目名称及数量</w:t>
            </w:r>
          </w:p>
        </w:tc>
        <w:tc>
          <w:tcPr>
            <w:tcW w:w="3226" w:type="dxa"/>
            <w:vAlign w:val="center"/>
          </w:tcPr>
          <w:p>
            <w:pPr>
              <w:pStyle w:val="10"/>
              <w:snapToGrid/>
              <w:spacing w:after="0" w:afterLines="0" w:line="480" w:lineRule="exact"/>
              <w:ind w:left="-103" w:leftChars="-49" w:right="-111" w:rightChars="-53" w:firstLine="0" w:firstLineChars="0"/>
              <w:contextualSpacing/>
              <w:jc w:val="center"/>
              <w:rPr>
                <w:rFonts w:ascii="宋体" w:hAnsi="宋体"/>
                <w:bCs/>
                <w:szCs w:val="24"/>
              </w:rPr>
            </w:pPr>
            <w:r>
              <w:rPr>
                <w:rFonts w:hint="eastAsia" w:ascii="宋体" w:hAnsi="宋体"/>
                <w:bCs/>
                <w:szCs w:val="24"/>
              </w:rPr>
              <w:t>上限价</w:t>
            </w:r>
          </w:p>
          <w:p>
            <w:pPr>
              <w:pStyle w:val="10"/>
              <w:spacing w:after="156" w:line="360" w:lineRule="auto"/>
              <w:ind w:left="-103" w:leftChars="-49" w:right="-111" w:rightChars="-53" w:firstLine="0" w:firstLineChars="0"/>
              <w:jc w:val="center"/>
              <w:rPr>
                <w:rFonts w:ascii="宋体" w:hAnsi="宋体" w:cs="宋体"/>
                <w:szCs w:val="24"/>
              </w:rPr>
            </w:pPr>
            <w:r>
              <w:rPr>
                <w:rFonts w:hint="eastAsia" w:ascii="宋体" w:hAnsi="宋体"/>
                <w:bCs/>
                <w:szCs w:val="24"/>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56" w:type="dxa"/>
            <w:vAlign w:val="center"/>
          </w:tcPr>
          <w:p>
            <w:pPr>
              <w:pStyle w:val="10"/>
              <w:spacing w:after="0" w:afterLines="0"/>
              <w:ind w:firstLine="0" w:firstLineChars="0"/>
              <w:jc w:val="center"/>
              <w:rPr>
                <w:rFonts w:ascii="宋体" w:hAnsi="宋体" w:cs="宋体"/>
                <w:szCs w:val="24"/>
              </w:rPr>
            </w:pPr>
            <w:r>
              <w:rPr>
                <w:rFonts w:hint="eastAsia" w:ascii="宋体" w:hAnsi="宋体" w:cs="宋体"/>
                <w:szCs w:val="24"/>
              </w:rPr>
              <w:t>1</w:t>
            </w:r>
          </w:p>
        </w:tc>
        <w:tc>
          <w:tcPr>
            <w:tcW w:w="5097" w:type="dxa"/>
            <w:vAlign w:val="center"/>
          </w:tcPr>
          <w:p>
            <w:pPr>
              <w:pStyle w:val="10"/>
              <w:spacing w:after="0" w:afterLines="0"/>
              <w:ind w:firstLine="0" w:firstLineChars="0"/>
              <w:jc w:val="center"/>
              <w:rPr>
                <w:rFonts w:ascii="宋体" w:hAnsi="宋体" w:cs="宋体"/>
                <w:szCs w:val="24"/>
              </w:rPr>
            </w:pPr>
            <w:r>
              <w:rPr>
                <w:rFonts w:hint="eastAsia" w:ascii="宋体" w:hAnsi="宋体" w:cs="宋体"/>
                <w:szCs w:val="24"/>
              </w:rPr>
              <w:t>2022年曹娥江大闸电梯维护保养项目</w:t>
            </w:r>
          </w:p>
        </w:tc>
        <w:tc>
          <w:tcPr>
            <w:tcW w:w="3226" w:type="dxa"/>
            <w:vAlign w:val="center"/>
          </w:tcPr>
          <w:p>
            <w:pPr>
              <w:pStyle w:val="10"/>
              <w:spacing w:after="0" w:afterLines="0"/>
              <w:ind w:firstLine="0" w:firstLineChars="0"/>
              <w:jc w:val="center"/>
              <w:rPr>
                <w:rFonts w:ascii="宋体" w:hAnsi="宋体" w:cs="宋体"/>
                <w:szCs w:val="24"/>
              </w:rPr>
            </w:pPr>
            <w:r>
              <w:rPr>
                <w:rFonts w:hint="eastAsia" w:ascii="宋体" w:hAnsi="宋体" w:cs="宋体"/>
                <w:szCs w:val="24"/>
              </w:rPr>
              <w:t>￥62923.00</w:t>
            </w:r>
          </w:p>
        </w:tc>
      </w:tr>
    </w:tbl>
    <w:p>
      <w:pPr>
        <w:spacing w:line="360" w:lineRule="auto"/>
        <w:ind w:firstLine="482" w:firstLineChars="200"/>
        <w:rPr>
          <w:rFonts w:ascii="宋体" w:hAnsi="宋体" w:cs="宋体"/>
          <w:sz w:val="24"/>
        </w:rPr>
      </w:pPr>
      <w:r>
        <w:rPr>
          <w:rFonts w:hint="eastAsia" w:ascii="宋体" w:hAnsi="宋体" w:cs="宋体"/>
          <w:b/>
          <w:bCs/>
          <w:sz w:val="24"/>
        </w:rPr>
        <w:t>三、投标供应商的资格要求</w:t>
      </w:r>
    </w:p>
    <w:p>
      <w:pPr>
        <w:spacing w:line="360" w:lineRule="auto"/>
        <w:ind w:firstLine="420"/>
        <w:rPr>
          <w:rFonts w:ascii="宋体" w:hAnsi="宋体" w:cs="宋体"/>
          <w:sz w:val="24"/>
        </w:rPr>
      </w:pPr>
      <w:r>
        <w:rPr>
          <w:rFonts w:hint="eastAsia" w:ascii="宋体" w:hAnsi="宋体" w:cs="宋体"/>
          <w:sz w:val="24"/>
        </w:rPr>
        <w:t>1、符合《中华人民共和国政府采购法》第二十二条之供应商资格规定，具有本项目经营范围。</w:t>
      </w:r>
    </w:p>
    <w:p>
      <w:pPr>
        <w:pStyle w:val="5"/>
        <w:snapToGrid w:val="0"/>
        <w:spacing w:line="420" w:lineRule="exact"/>
        <w:ind w:right="-34" w:firstLine="4" w:firstLineChars="2"/>
        <w:rPr>
          <w:rFonts w:ascii="宋体" w:hAnsi="宋体" w:cs="宋体"/>
          <w:sz w:val="24"/>
        </w:rPr>
      </w:pPr>
      <w:r>
        <w:rPr>
          <w:rFonts w:hint="eastAsia" w:ascii="宋体" w:hAnsi="宋体" w:cs="宋体"/>
          <w:sz w:val="24"/>
        </w:rPr>
        <w:t>2、具有良好的企业信誉（无重大不良记录）和服务及履行合同的能力。</w:t>
      </w:r>
    </w:p>
    <w:p>
      <w:pPr>
        <w:spacing w:line="360" w:lineRule="auto"/>
        <w:ind w:firstLine="420"/>
        <w:rPr>
          <w:rFonts w:ascii="宋体" w:hAnsi="宋体" w:cs="宋体"/>
          <w:sz w:val="24"/>
        </w:rPr>
      </w:pPr>
      <w:r>
        <w:rPr>
          <w:rFonts w:hint="eastAsia" w:ascii="宋体" w:hAnsi="宋体" w:cs="宋体"/>
          <w:sz w:val="24"/>
        </w:rPr>
        <w:t>3、不允许联合体投标。</w:t>
      </w:r>
    </w:p>
    <w:p>
      <w:pPr>
        <w:pStyle w:val="5"/>
        <w:snapToGrid w:val="0"/>
        <w:spacing w:line="420" w:lineRule="exact"/>
        <w:ind w:right="-34" w:firstLine="4" w:firstLineChars="2"/>
        <w:rPr>
          <w:rFonts w:ascii="宋体" w:hAnsi="宋体" w:cs="宋体"/>
          <w:sz w:val="24"/>
        </w:rPr>
      </w:pPr>
      <w:r>
        <w:rPr>
          <w:rFonts w:hint="eastAsia" w:ascii="宋体" w:hAnsi="宋体" w:cs="宋体"/>
          <w:sz w:val="24"/>
        </w:rPr>
        <w:t>4、具备开展实施本项目所必需的人员、设备、专业技术等检测能力。</w:t>
      </w:r>
    </w:p>
    <w:p>
      <w:pPr>
        <w:spacing w:line="360" w:lineRule="auto"/>
        <w:ind w:firstLine="424" w:firstLineChars="176"/>
        <w:rPr>
          <w:rFonts w:ascii="宋体" w:hAnsi="宋体" w:cs="宋体"/>
          <w:b/>
          <w:bCs/>
          <w:sz w:val="24"/>
        </w:rPr>
      </w:pPr>
      <w:r>
        <w:rPr>
          <w:rFonts w:hint="eastAsia" w:ascii="宋体" w:hAnsi="宋体" w:cs="宋体"/>
          <w:b/>
          <w:bCs/>
          <w:sz w:val="24"/>
        </w:rPr>
        <w:t>四、报名：</w:t>
      </w:r>
    </w:p>
    <w:p>
      <w:pPr>
        <w:spacing w:line="360" w:lineRule="auto"/>
        <w:ind w:firstLine="480"/>
        <w:rPr>
          <w:rFonts w:ascii="宋体" w:hAnsi="宋体" w:cs="宋体"/>
          <w:sz w:val="24"/>
        </w:rPr>
      </w:pPr>
      <w:r>
        <w:rPr>
          <w:rFonts w:hint="eastAsia" w:ascii="宋体" w:hAnsi="宋体" w:cs="宋体"/>
          <w:sz w:val="24"/>
          <w:u w:val="single"/>
        </w:rPr>
        <w:t>2021</w:t>
      </w:r>
      <w:r>
        <w:rPr>
          <w:rFonts w:hint="eastAsia" w:ascii="宋体" w:hAnsi="宋体" w:cs="宋体"/>
          <w:sz w:val="24"/>
        </w:rPr>
        <w:t>年</w:t>
      </w:r>
      <w:r>
        <w:rPr>
          <w:rFonts w:hint="eastAsia" w:ascii="宋体" w:hAnsi="宋体" w:cs="宋体"/>
          <w:sz w:val="24"/>
          <w:u w:val="single"/>
        </w:rPr>
        <w:t xml:space="preserve"> </w:t>
      </w:r>
      <w:r>
        <w:rPr>
          <w:rFonts w:ascii="宋体" w:hAnsi="宋体" w:cs="宋体"/>
          <w:sz w:val="24"/>
          <w:u w:val="single"/>
        </w:rPr>
        <w:t>12</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ascii="宋体" w:hAnsi="宋体" w:cs="宋体"/>
          <w:sz w:val="24"/>
          <w:u w:val="single"/>
        </w:rPr>
        <w:t>24</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rPr>
        <w:t>2021</w:t>
      </w:r>
      <w:r>
        <w:rPr>
          <w:rFonts w:hint="eastAsia" w:ascii="宋体" w:hAnsi="宋体" w:cs="宋体"/>
          <w:sz w:val="24"/>
        </w:rPr>
        <w:t>年</w:t>
      </w:r>
      <w:r>
        <w:rPr>
          <w:rFonts w:hint="eastAsia" w:ascii="宋体" w:hAnsi="宋体" w:cs="宋体"/>
          <w:sz w:val="24"/>
          <w:u w:val="single"/>
        </w:rPr>
        <w:t xml:space="preserve"> </w:t>
      </w:r>
      <w:r>
        <w:rPr>
          <w:rFonts w:ascii="宋体" w:hAnsi="宋体" w:cs="宋体"/>
          <w:sz w:val="24"/>
          <w:u w:val="single"/>
        </w:rPr>
        <w:t>12</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ascii="宋体" w:hAnsi="宋体" w:cs="宋体"/>
          <w:sz w:val="24"/>
          <w:u w:val="single"/>
        </w:rPr>
        <w:t>29</w:t>
      </w:r>
      <w:r>
        <w:rPr>
          <w:rFonts w:hint="eastAsia" w:ascii="宋体" w:hAnsi="宋体" w:cs="宋体"/>
          <w:sz w:val="24"/>
          <w:u w:val="single"/>
        </w:rPr>
        <w:t xml:space="preserve"> </w:t>
      </w:r>
      <w:r>
        <w:rPr>
          <w:rFonts w:hint="eastAsia" w:ascii="宋体" w:hAnsi="宋体" w:cs="宋体"/>
          <w:sz w:val="24"/>
        </w:rPr>
        <w:t>日（双休日及法定节假日除外）绍兴市曹娥江大闸投资开发有限公司（绍兴市柯桥区滨海工业区北十一路闸前大桥向西50米）报名。</w:t>
      </w:r>
    </w:p>
    <w:p>
      <w:pPr>
        <w:numPr>
          <w:ilvl w:val="0"/>
          <w:numId w:val="2"/>
        </w:numPr>
        <w:spacing w:line="360" w:lineRule="auto"/>
        <w:ind w:firstLine="480"/>
        <w:rPr>
          <w:rFonts w:ascii="宋体" w:hAnsi="宋体" w:cs="宋体"/>
          <w:sz w:val="24"/>
        </w:rPr>
      </w:pPr>
      <w:r>
        <w:rPr>
          <w:rFonts w:hint="eastAsia" w:ascii="宋体" w:hAnsi="宋体" w:cs="宋体"/>
          <w:sz w:val="24"/>
        </w:rPr>
        <w:t>报名时间：上午：9:30-11:30下午：1</w:t>
      </w:r>
      <w:r>
        <w:rPr>
          <w:rFonts w:ascii="宋体" w:hAnsi="宋体" w:cs="宋体"/>
          <w:sz w:val="24"/>
        </w:rPr>
        <w:t>4</w:t>
      </w:r>
      <w:r>
        <w:rPr>
          <w:rFonts w:hint="eastAsia" w:ascii="宋体" w:hAnsi="宋体" w:cs="宋体"/>
          <w:sz w:val="24"/>
        </w:rPr>
        <w:t>:</w:t>
      </w:r>
      <w:r>
        <w:rPr>
          <w:rFonts w:ascii="宋体" w:hAnsi="宋体" w:cs="宋体"/>
          <w:sz w:val="24"/>
        </w:rPr>
        <w:t>0</w:t>
      </w:r>
      <w:r>
        <w:rPr>
          <w:rFonts w:hint="eastAsia" w:ascii="宋体" w:hAnsi="宋体" w:cs="宋体"/>
          <w:sz w:val="24"/>
        </w:rPr>
        <w:t>0-15:30（不接受电话报名）</w:t>
      </w:r>
    </w:p>
    <w:p>
      <w:pPr>
        <w:numPr>
          <w:ilvl w:val="0"/>
          <w:numId w:val="2"/>
        </w:numPr>
        <w:spacing w:line="360" w:lineRule="auto"/>
        <w:ind w:firstLine="480"/>
        <w:jc w:val="left"/>
        <w:rPr>
          <w:rFonts w:ascii="宋体" w:hAnsi="宋体" w:cs="宋体"/>
          <w:sz w:val="24"/>
        </w:rPr>
      </w:pPr>
      <w:r>
        <w:rPr>
          <w:rFonts w:hint="eastAsia" w:ascii="Times New Roman" w:hAnsi="Times New Roman" w:cs="宋体"/>
          <w:sz w:val="24"/>
        </w:rPr>
        <w:t>项目咨询</w:t>
      </w:r>
      <w:r>
        <w:rPr>
          <w:rFonts w:hint="eastAsia" w:ascii="宋体" w:hAnsi="宋体" w:cs="宋体"/>
          <w:sz w:val="24"/>
        </w:rPr>
        <w:t xml:space="preserve">： 孙锦洋 13757511622                             </w:t>
      </w:r>
    </w:p>
    <w:p>
      <w:pPr>
        <w:spacing w:line="360" w:lineRule="auto"/>
        <w:ind w:left="480" w:firstLine="240" w:firstLineChars="100"/>
        <w:jc w:val="left"/>
        <w:rPr>
          <w:rFonts w:ascii="Times New Roman" w:hAnsi="Times New Roman" w:cs="宋体"/>
          <w:sz w:val="24"/>
        </w:rPr>
      </w:pPr>
      <w:r>
        <w:rPr>
          <w:rFonts w:hint="eastAsia" w:ascii="宋体" w:hAnsi="宋体" w:cs="宋体"/>
          <w:sz w:val="24"/>
        </w:rPr>
        <w:t xml:space="preserve">  </w:t>
      </w:r>
      <w:r>
        <w:rPr>
          <w:rFonts w:hint="eastAsia" w:ascii="Times New Roman" w:hAnsi="Times New Roman" w:cs="宋体"/>
          <w:sz w:val="24"/>
        </w:rPr>
        <w:t>报名咨询：陈红洁</w:t>
      </w:r>
      <w:r>
        <w:rPr>
          <w:rFonts w:hint="eastAsia" w:ascii="宋体" w:hAnsi="宋体" w:cs="宋体"/>
          <w:sz w:val="24"/>
        </w:rPr>
        <w:t xml:space="preserve"> 17769728823</w:t>
      </w:r>
    </w:p>
    <w:p>
      <w:pPr>
        <w:numPr>
          <w:ilvl w:val="0"/>
          <w:numId w:val="3"/>
        </w:numPr>
        <w:tabs>
          <w:tab w:val="left" w:pos="395"/>
        </w:tabs>
        <w:spacing w:line="360" w:lineRule="auto"/>
        <w:ind w:firstLine="422"/>
        <w:rPr>
          <w:rFonts w:ascii="宋体" w:hAnsi="宋体" w:cs="宋体"/>
          <w:sz w:val="24"/>
        </w:rPr>
      </w:pPr>
      <w:r>
        <w:rPr>
          <w:rFonts w:hint="eastAsia" w:ascii="宋体" w:hAnsi="宋体" w:cs="宋体"/>
          <w:sz w:val="24"/>
        </w:rPr>
        <w:t>报名时需提供以下资料（复印件需加盖单位公章，原件备查）：</w:t>
      </w:r>
    </w:p>
    <w:p>
      <w:pPr>
        <w:numPr>
          <w:ilvl w:val="0"/>
          <w:numId w:val="4"/>
        </w:numPr>
        <w:spacing w:line="360" w:lineRule="auto"/>
        <w:ind w:firstLine="422" w:firstLineChars="176"/>
        <w:rPr>
          <w:rFonts w:ascii="宋体" w:hAnsi="宋体" w:cs="Arial"/>
          <w:sz w:val="24"/>
        </w:rPr>
      </w:pPr>
      <w:r>
        <w:rPr>
          <w:rFonts w:hint="eastAsia" w:ascii="宋体" w:hAnsi="宋体" w:cs="宋体"/>
          <w:sz w:val="24"/>
        </w:rPr>
        <w:t>投标人有效的工商营业执照复印件</w:t>
      </w:r>
      <w:r>
        <w:rPr>
          <w:rFonts w:ascii="宋体" w:hAnsi="宋体" w:cs="宋体"/>
          <w:sz w:val="24"/>
        </w:rPr>
        <w:t>。</w:t>
      </w:r>
    </w:p>
    <w:p>
      <w:pPr>
        <w:numPr>
          <w:ilvl w:val="0"/>
          <w:numId w:val="4"/>
        </w:numPr>
        <w:spacing w:line="360" w:lineRule="auto"/>
        <w:ind w:firstLine="422" w:firstLineChars="176"/>
        <w:rPr>
          <w:rFonts w:ascii="宋体" w:hAnsi="宋体" w:cs="Arial"/>
          <w:sz w:val="24"/>
        </w:rPr>
      </w:pPr>
      <w:r>
        <w:rPr>
          <w:rFonts w:ascii="Times New Roman" w:hAnsi="Times New Roman"/>
          <w:sz w:val="24"/>
        </w:rPr>
        <w:t>报价单位法人授权委托书</w:t>
      </w:r>
      <w:r>
        <w:rPr>
          <w:rFonts w:hint="eastAsia" w:ascii="Times New Roman" w:hAnsi="Times New Roman"/>
          <w:sz w:val="24"/>
        </w:rPr>
        <w:t>。</w:t>
      </w:r>
    </w:p>
    <w:p>
      <w:pPr>
        <w:numPr>
          <w:ilvl w:val="0"/>
          <w:numId w:val="4"/>
        </w:numPr>
        <w:spacing w:line="360" w:lineRule="auto"/>
        <w:ind w:firstLine="422" w:firstLineChars="176"/>
        <w:rPr>
          <w:rFonts w:ascii="宋体" w:hAnsi="宋体" w:cs="宋体"/>
          <w:sz w:val="24"/>
        </w:rPr>
      </w:pPr>
      <w:r>
        <w:rPr>
          <w:rFonts w:hint="eastAsia" w:ascii="宋体" w:hAnsi="宋体" w:cs="Arial"/>
          <w:sz w:val="24"/>
        </w:rPr>
        <w:t>报名人身份证复印件。</w:t>
      </w:r>
    </w:p>
    <w:p>
      <w:pPr>
        <w:spacing w:line="360" w:lineRule="auto"/>
        <w:ind w:firstLine="408" w:firstLineChars="176"/>
        <w:rPr>
          <w:rFonts w:ascii="宋体" w:hAnsi="宋体" w:cs="宋体"/>
          <w:sz w:val="24"/>
        </w:rPr>
      </w:pPr>
      <w:r>
        <w:rPr>
          <w:rFonts w:hint="eastAsia" w:ascii="宋体" w:hAnsi="宋体" w:cs="宋体"/>
          <w:spacing w:val="-4"/>
          <w:sz w:val="24"/>
        </w:rPr>
        <w:t>4、电梯安装改造修理C级（含）以上资质。</w:t>
      </w:r>
    </w:p>
    <w:p>
      <w:pPr>
        <w:spacing w:line="360" w:lineRule="auto"/>
        <w:ind w:firstLine="480"/>
        <w:rPr>
          <w:rFonts w:ascii="宋体" w:hAnsi="宋体" w:cs="宋体"/>
          <w:sz w:val="24"/>
        </w:rPr>
      </w:pPr>
      <w:r>
        <w:rPr>
          <w:rFonts w:hint="eastAsia" w:ascii="宋体" w:hAnsi="宋体" w:cs="宋体"/>
          <w:b/>
          <w:bCs/>
          <w:sz w:val="24"/>
        </w:rPr>
        <w:t>六</w:t>
      </w:r>
      <w:r>
        <w:rPr>
          <w:rFonts w:hint="eastAsia" w:ascii="宋体" w:hAnsi="宋体" w:cs="宋体"/>
          <w:sz w:val="24"/>
        </w:rPr>
        <w:t>、投标截止时间及地点：投标人应于</w:t>
      </w:r>
      <w:r>
        <w:rPr>
          <w:rFonts w:hint="eastAsia" w:ascii="宋体" w:hAnsi="宋体" w:cs="宋体"/>
          <w:sz w:val="24"/>
          <w:u w:val="single"/>
        </w:rPr>
        <w:t>2021</w:t>
      </w:r>
      <w:r>
        <w:rPr>
          <w:rFonts w:hint="eastAsia" w:ascii="宋体" w:hAnsi="宋体" w:cs="宋体"/>
          <w:sz w:val="24"/>
        </w:rPr>
        <w:t>年</w:t>
      </w:r>
      <w:r>
        <w:rPr>
          <w:rFonts w:hint="eastAsia" w:ascii="宋体" w:hAnsi="宋体" w:cs="宋体"/>
          <w:sz w:val="24"/>
          <w:u w:val="single"/>
        </w:rPr>
        <w:t xml:space="preserve"> </w:t>
      </w:r>
      <w:r>
        <w:rPr>
          <w:rFonts w:ascii="宋体" w:hAnsi="宋体" w:cs="宋体"/>
          <w:sz w:val="24"/>
          <w:u w:val="single"/>
        </w:rPr>
        <w:t>12</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ascii="宋体" w:hAnsi="宋体" w:cs="宋体"/>
          <w:sz w:val="24"/>
          <w:u w:val="single"/>
        </w:rPr>
        <w:t>31</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10:00</w:t>
      </w:r>
      <w:r>
        <w:rPr>
          <w:rFonts w:hint="eastAsia" w:ascii="宋体" w:hAnsi="宋体" w:cs="宋体"/>
          <w:sz w:val="24"/>
        </w:rPr>
        <w:t>时以前将投标文件密封送交到绍兴市曹娥江大闸投资开发有限公司（绍兴市柯桥区滨海工业区北十一路闸前大桥向西50米），逾期送达作无效标处理。</w:t>
      </w:r>
    </w:p>
    <w:p>
      <w:pPr>
        <w:spacing w:line="360" w:lineRule="auto"/>
        <w:ind w:firstLine="482" w:firstLineChars="200"/>
        <w:rPr>
          <w:rFonts w:ascii="宋体" w:hAnsi="宋体" w:cs="宋体"/>
          <w:sz w:val="24"/>
        </w:rPr>
      </w:pPr>
      <w:r>
        <w:rPr>
          <w:rFonts w:hint="eastAsia" w:ascii="宋体" w:hAnsi="宋体" w:cs="宋体"/>
          <w:b/>
          <w:bCs/>
          <w:sz w:val="24"/>
        </w:rPr>
        <w:t>七</w:t>
      </w:r>
      <w:r>
        <w:rPr>
          <w:rFonts w:hint="eastAsia" w:ascii="宋体" w:hAnsi="宋体" w:cs="宋体"/>
          <w:sz w:val="24"/>
        </w:rPr>
        <w:t>、开标时间及地点：</w:t>
      </w:r>
      <w:r>
        <w:rPr>
          <w:rFonts w:hint="eastAsia" w:ascii="宋体" w:hAnsi="宋体" w:cs="宋体"/>
          <w:sz w:val="24"/>
          <w:u w:val="single"/>
        </w:rPr>
        <w:t>2021</w:t>
      </w:r>
      <w:r>
        <w:rPr>
          <w:rFonts w:hint="eastAsia" w:ascii="宋体" w:hAnsi="宋体" w:cs="宋体"/>
          <w:sz w:val="24"/>
        </w:rPr>
        <w:t>年</w:t>
      </w:r>
      <w:r>
        <w:rPr>
          <w:rFonts w:hint="eastAsia" w:ascii="宋体" w:hAnsi="宋体" w:cs="宋体"/>
          <w:sz w:val="24"/>
          <w:u w:val="single"/>
        </w:rPr>
        <w:t xml:space="preserve"> </w:t>
      </w:r>
      <w:r>
        <w:rPr>
          <w:rFonts w:ascii="宋体" w:hAnsi="宋体" w:cs="宋体"/>
          <w:sz w:val="24"/>
          <w:u w:val="single"/>
        </w:rPr>
        <w:t>12</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ascii="宋体" w:hAnsi="宋体" w:cs="宋体"/>
          <w:sz w:val="24"/>
          <w:u w:val="single"/>
        </w:rPr>
        <w:t>31</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10:00</w:t>
      </w:r>
      <w:r>
        <w:rPr>
          <w:rFonts w:hint="eastAsia" w:ascii="宋体" w:hAnsi="宋体" w:cs="宋体"/>
          <w:sz w:val="24"/>
        </w:rPr>
        <w:t>时在绍兴市曹娥江大闸投资开发有限公司（绍兴市柯桥区滨海工业区北十一路闸前大桥向西50米）开标，投标人代表人必须出席开标会议。</w:t>
      </w:r>
    </w:p>
    <w:p>
      <w:pPr>
        <w:spacing w:line="360" w:lineRule="auto"/>
        <w:ind w:firstLine="472" w:firstLineChars="196"/>
        <w:rPr>
          <w:rFonts w:ascii="宋体" w:hAnsi="宋体" w:cs="宋体"/>
          <w:sz w:val="24"/>
        </w:rPr>
      </w:pPr>
      <w:r>
        <w:rPr>
          <w:rFonts w:hint="eastAsia" w:ascii="宋体" w:hAnsi="宋体" w:cs="宋体"/>
          <w:b/>
          <w:bCs/>
          <w:sz w:val="24"/>
        </w:rPr>
        <w:t>八</w:t>
      </w:r>
      <w:r>
        <w:rPr>
          <w:rFonts w:hint="eastAsia" w:ascii="宋体" w:hAnsi="宋体" w:cs="宋体"/>
          <w:sz w:val="24"/>
        </w:rPr>
        <w:t>、联系方式：</w:t>
      </w:r>
    </w:p>
    <w:p>
      <w:pPr>
        <w:spacing w:line="360" w:lineRule="auto"/>
        <w:ind w:firstLine="480"/>
        <w:rPr>
          <w:rFonts w:ascii="Times New Roman" w:hAnsi="Times New Roman" w:cs="宋体"/>
          <w:sz w:val="24"/>
        </w:rPr>
      </w:pPr>
      <w:r>
        <w:rPr>
          <w:rFonts w:hint="eastAsia" w:ascii="宋体" w:hAnsi="宋体" w:cs="宋体"/>
          <w:sz w:val="24"/>
        </w:rPr>
        <w:t>绍兴市曹娥江大闸投资开发有限公司（绍兴市柯桥区滨海工业区北十一路闸前大桥向西50米）联系人：孙锦洋 电话：13757511622  传真：</w:t>
      </w:r>
      <w:r>
        <w:rPr>
          <w:rFonts w:hint="eastAsia" w:ascii="Times New Roman" w:hAnsi="Times New Roman" w:cs="宋体"/>
          <w:sz w:val="24"/>
        </w:rPr>
        <w:t>0575-85620706</w:t>
      </w:r>
    </w:p>
    <w:p>
      <w:pPr>
        <w:spacing w:line="360" w:lineRule="auto"/>
        <w:ind w:firstLine="480"/>
        <w:rPr>
          <w:rFonts w:ascii="宋体" w:hAnsi="宋体" w:cs="宋体"/>
          <w:sz w:val="24"/>
        </w:rPr>
      </w:pPr>
    </w:p>
    <w:p>
      <w:pPr>
        <w:spacing w:line="360" w:lineRule="auto"/>
        <w:ind w:firstLine="960" w:firstLineChars="400"/>
        <w:rPr>
          <w:rFonts w:ascii="宋体" w:hAnsi="宋体" w:cs="宋体"/>
          <w:sz w:val="24"/>
        </w:rPr>
      </w:pPr>
    </w:p>
    <w:p>
      <w:pPr>
        <w:spacing w:line="360" w:lineRule="auto"/>
        <w:rPr>
          <w:rFonts w:ascii="宋体" w:hAnsi="宋体" w:cs="宋体"/>
          <w:kern w:val="0"/>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绍兴市曹娥江大闸投资开发有限公司</w:t>
      </w:r>
    </w:p>
    <w:p>
      <w:pPr>
        <w:rPr>
          <w:rFonts w:ascii="宋体" w:hAnsi="宋体" w:cs="宋体"/>
          <w:sz w:val="28"/>
          <w:szCs w:val="28"/>
        </w:rPr>
      </w:pPr>
      <w:r>
        <w:rPr>
          <w:rFonts w:hint="eastAsia" w:ascii="宋体" w:hAnsi="宋体" w:cs="宋体"/>
          <w:sz w:val="24"/>
        </w:rPr>
        <w:t xml:space="preserve">                                 　　　　　　</w:t>
      </w:r>
      <w:r>
        <w:rPr>
          <w:rFonts w:hint="eastAsia" w:ascii="宋体" w:hAnsi="宋体" w:cs="宋体"/>
          <w:sz w:val="28"/>
          <w:szCs w:val="28"/>
        </w:rPr>
        <w:t>二○二一年十二月</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b/>
          <w:bCs/>
          <w:sz w:val="24"/>
        </w:rPr>
      </w:pPr>
      <w:r>
        <w:rPr>
          <w:rFonts w:hint="eastAsia" w:ascii="宋体" w:hAnsi="宋体" w:cs="宋体"/>
          <w:sz w:val="24"/>
        </w:rPr>
        <w:br w:type="page"/>
      </w:r>
      <w:r>
        <w:rPr>
          <w:rFonts w:hint="eastAsia" w:ascii="宋体" w:hAnsi="宋体" w:cs="宋体"/>
          <w:b/>
          <w:bCs/>
          <w:sz w:val="24"/>
        </w:rPr>
        <w:t>一、投标须知</w:t>
      </w:r>
    </w:p>
    <w:p>
      <w:pPr>
        <w:spacing w:line="360" w:lineRule="auto"/>
        <w:ind w:firstLine="482" w:firstLineChars="200"/>
        <w:rPr>
          <w:rFonts w:ascii="宋体" w:hAnsi="宋体" w:cs="宋体"/>
          <w:sz w:val="24"/>
        </w:rPr>
      </w:pPr>
      <w:r>
        <w:rPr>
          <w:rFonts w:hint="eastAsia" w:ascii="宋体" w:hAnsi="宋体" w:cs="宋体"/>
          <w:b/>
          <w:bCs/>
          <w:sz w:val="24"/>
        </w:rPr>
        <w:t>1.采购方式：</w:t>
      </w:r>
    </w:p>
    <w:p>
      <w:pPr>
        <w:pStyle w:val="3"/>
        <w:ind w:firstLine="480"/>
        <w:rPr>
          <w:rFonts w:cs="宋体"/>
          <w:sz w:val="24"/>
        </w:rPr>
      </w:pPr>
      <w:r>
        <w:rPr>
          <w:rFonts w:hint="eastAsia" w:cs="宋体"/>
          <w:sz w:val="24"/>
        </w:rPr>
        <w:t>1.1 本次招标采用询价采购方式进行。采用封闭式投标，现场开标。</w:t>
      </w:r>
    </w:p>
    <w:p>
      <w:pPr>
        <w:pStyle w:val="3"/>
        <w:ind w:firstLine="480"/>
        <w:rPr>
          <w:rFonts w:cs="宋体"/>
          <w:sz w:val="24"/>
        </w:rPr>
      </w:pPr>
      <w:r>
        <w:rPr>
          <w:rFonts w:hint="eastAsia" w:cs="宋体"/>
          <w:sz w:val="24"/>
        </w:rPr>
        <w:t>1.1.1询价是指询价小组向符合资格条件的供应商发出采购货物询价通知书，要求供应商一次报出不得更改的价格，采购人从询价小组提出的成交候选人中确定中标单位。凡高于或等于上限价的投标做无效标处理，有两个或两个以上投标单位对同一标的最低报价相同的，则当场抽签决定中标者。</w:t>
      </w:r>
    </w:p>
    <w:p>
      <w:pPr>
        <w:pStyle w:val="3"/>
        <w:ind w:firstLine="480"/>
        <w:rPr>
          <w:color w:val="000000" w:themeColor="text1"/>
          <w:sz w:val="24"/>
          <w14:textFill>
            <w14:solidFill>
              <w14:schemeClr w14:val="tx1"/>
            </w14:solidFill>
          </w14:textFill>
        </w:rPr>
      </w:pPr>
      <w:r>
        <w:rPr>
          <w:rFonts w:hint="eastAsia" w:cs="宋体"/>
          <w:sz w:val="24"/>
        </w:rPr>
        <w:t>1.1.2询价小组从质量和服务均能满足采购文件实质性响应要求的供应商中，</w:t>
      </w:r>
      <w:r>
        <w:rPr>
          <w:rFonts w:hint="eastAsia"/>
          <w:color w:val="000000" w:themeColor="text1"/>
          <w:sz w:val="24"/>
          <w14:textFill>
            <w14:solidFill>
              <w14:schemeClr w14:val="tx1"/>
            </w14:solidFill>
          </w14:textFill>
        </w:rPr>
        <w:t>按有效投标报价从低到高作出排序，报价最低的投标人将被确认为第一预中标单位，如果二个投标人报价相同，则抽签决定中标候选人。</w:t>
      </w:r>
    </w:p>
    <w:p>
      <w:pPr>
        <w:pStyle w:val="3"/>
        <w:ind w:firstLine="480"/>
        <w:rPr>
          <w:rFonts w:cs="宋体"/>
          <w:sz w:val="24"/>
        </w:rPr>
      </w:pPr>
      <w:r>
        <w:rPr>
          <w:rFonts w:hint="eastAsia" w:cs="宋体"/>
          <w:sz w:val="24"/>
        </w:rPr>
        <w:t>1.1.3询价小组不向落标方解释落标原因，不退还询价文件。</w:t>
      </w:r>
    </w:p>
    <w:p>
      <w:pPr>
        <w:spacing w:line="360" w:lineRule="auto"/>
        <w:ind w:firstLine="480" w:firstLineChars="200"/>
        <w:rPr>
          <w:rFonts w:ascii="宋体" w:hAnsi="宋体" w:cs="宋体"/>
          <w:sz w:val="24"/>
        </w:rPr>
      </w:pPr>
      <w:r>
        <w:rPr>
          <w:rFonts w:hint="eastAsia" w:ascii="宋体" w:hAnsi="宋体" w:cs="宋体"/>
          <w:sz w:val="24"/>
        </w:rPr>
        <w:t>1.2 投标人或实质性响应询价通知书的投标人不足三家时，由采购人重新组织招标。</w:t>
      </w:r>
    </w:p>
    <w:p>
      <w:pPr>
        <w:pStyle w:val="3"/>
        <w:ind w:firstLine="480"/>
        <w:rPr>
          <w:rFonts w:cs="宋体"/>
          <w:sz w:val="24"/>
        </w:rPr>
      </w:pPr>
      <w:r>
        <w:rPr>
          <w:rFonts w:hint="eastAsia" w:cs="宋体"/>
          <w:sz w:val="24"/>
        </w:rPr>
        <w:t>1.3 本次招标以询价通知书中公布的预算金额作为上限价。</w:t>
      </w:r>
    </w:p>
    <w:p>
      <w:pPr>
        <w:snapToGrid w:val="0"/>
        <w:spacing w:line="360" w:lineRule="auto"/>
        <w:ind w:firstLine="482" w:firstLineChars="200"/>
        <w:jc w:val="left"/>
        <w:rPr>
          <w:rFonts w:ascii="宋体" w:hAnsi="宋体" w:cs="宋体"/>
          <w:b/>
          <w:bCs/>
          <w:sz w:val="24"/>
        </w:rPr>
      </w:pPr>
      <w:r>
        <w:rPr>
          <w:rFonts w:hint="eastAsia" w:ascii="宋体" w:hAnsi="宋体" w:cs="宋体"/>
          <w:b/>
          <w:bCs/>
          <w:sz w:val="24"/>
        </w:rPr>
        <w:t>2．开标</w:t>
      </w:r>
    </w:p>
    <w:p>
      <w:pPr>
        <w:tabs>
          <w:tab w:val="left" w:pos="360"/>
        </w:tabs>
        <w:spacing w:line="360" w:lineRule="auto"/>
        <w:ind w:firstLine="480" w:firstLineChars="200"/>
        <w:rPr>
          <w:rFonts w:ascii="宋体" w:hAnsi="宋体" w:cs="宋体"/>
          <w:sz w:val="24"/>
        </w:rPr>
      </w:pPr>
      <w:r>
        <w:rPr>
          <w:rFonts w:hint="eastAsia" w:ascii="宋体" w:hAnsi="宋体" w:cs="宋体"/>
          <w:sz w:val="24"/>
        </w:rPr>
        <w:t>2.1投标人法人代表或其委托授权人必须在询价通知书规定的时间出席开标会议，开标时到场的投标人均需签到以示出席。</w:t>
      </w:r>
    </w:p>
    <w:p>
      <w:pPr>
        <w:tabs>
          <w:tab w:val="left" w:pos="0"/>
        </w:tabs>
        <w:spacing w:line="360" w:lineRule="auto"/>
        <w:ind w:firstLine="480" w:firstLineChars="200"/>
        <w:rPr>
          <w:rFonts w:ascii="宋体" w:hAnsi="宋体" w:cs="宋体"/>
          <w:sz w:val="24"/>
        </w:rPr>
      </w:pPr>
      <w:r>
        <w:rPr>
          <w:rFonts w:hint="eastAsia" w:ascii="宋体" w:hAnsi="宋体" w:cs="宋体"/>
          <w:sz w:val="24"/>
        </w:rPr>
        <w:t>2.2开标时查验投标文件密封情况，确认无误后拆封。</w:t>
      </w:r>
    </w:p>
    <w:p>
      <w:pPr>
        <w:adjustRightInd w:val="0"/>
        <w:snapToGrid w:val="0"/>
        <w:spacing w:line="360" w:lineRule="auto"/>
        <w:ind w:right="172" w:rightChars="82" w:firstLine="482" w:firstLineChars="200"/>
        <w:rPr>
          <w:rFonts w:ascii="宋体" w:hAnsi="宋体" w:cs="宋体"/>
          <w:b/>
          <w:bCs/>
          <w:sz w:val="24"/>
        </w:rPr>
      </w:pPr>
      <w:r>
        <w:rPr>
          <w:rFonts w:hint="eastAsia" w:ascii="宋体" w:hAnsi="宋体" w:cs="宋体"/>
          <w:b/>
          <w:bCs/>
          <w:sz w:val="24"/>
        </w:rPr>
        <w:t>3．投标文件封装要求</w:t>
      </w:r>
    </w:p>
    <w:p>
      <w:pPr>
        <w:pStyle w:val="4"/>
        <w:spacing w:line="360" w:lineRule="auto"/>
        <w:ind w:firstLine="480" w:firstLineChars="200"/>
        <w:jc w:val="left"/>
        <w:rPr>
          <w:rFonts w:hAnsi="宋体" w:cs="宋体"/>
          <w:sz w:val="24"/>
          <w:szCs w:val="24"/>
        </w:rPr>
      </w:pPr>
      <w:r>
        <w:rPr>
          <w:rFonts w:hint="eastAsia" w:hAnsi="宋体" w:cs="宋体"/>
          <w:sz w:val="24"/>
          <w:szCs w:val="24"/>
        </w:rPr>
        <w:t>投标人应将投标文件包装完好同时封口处加盖骑缝单位公章，可再由法定代表人或授权委托人签字或盖章。</w:t>
      </w:r>
    </w:p>
    <w:p>
      <w:pPr>
        <w:adjustRightInd w:val="0"/>
        <w:snapToGrid w:val="0"/>
        <w:spacing w:line="360" w:lineRule="auto"/>
        <w:ind w:right="172" w:rightChars="82" w:firstLine="482" w:firstLineChars="200"/>
        <w:rPr>
          <w:rFonts w:ascii="宋体" w:hAnsi="宋体" w:cs="宋体"/>
          <w:b/>
          <w:bCs/>
          <w:sz w:val="24"/>
        </w:rPr>
      </w:pPr>
      <w:r>
        <w:rPr>
          <w:rFonts w:hint="eastAsia" w:ascii="宋体" w:hAnsi="宋体" w:cs="宋体"/>
          <w:b/>
          <w:bCs/>
          <w:sz w:val="24"/>
        </w:rPr>
        <w:t>4. 询价书的编制</w:t>
      </w:r>
    </w:p>
    <w:p>
      <w:pPr>
        <w:spacing w:line="360" w:lineRule="auto"/>
        <w:ind w:firstLine="960" w:firstLineChars="400"/>
        <w:rPr>
          <w:rFonts w:ascii="宋体" w:hAnsi="宋体" w:cs="宋体"/>
          <w:sz w:val="24"/>
        </w:rPr>
      </w:pPr>
      <w:r>
        <w:rPr>
          <w:rFonts w:hint="eastAsia" w:ascii="宋体" w:hAnsi="宋体" w:cs="宋体"/>
          <w:sz w:val="24"/>
        </w:rPr>
        <w:t>4.1投标函（见附件）</w:t>
      </w:r>
    </w:p>
    <w:p>
      <w:pPr>
        <w:spacing w:line="360" w:lineRule="auto"/>
        <w:ind w:left="480" w:firstLine="480" w:firstLineChars="200"/>
        <w:rPr>
          <w:rFonts w:ascii="宋体" w:hAnsi="宋体" w:cs="宋体"/>
          <w:sz w:val="24"/>
        </w:rPr>
      </w:pPr>
      <w:r>
        <w:rPr>
          <w:rFonts w:hint="eastAsia" w:ascii="宋体" w:hAnsi="宋体" w:cs="宋体"/>
          <w:sz w:val="24"/>
        </w:rPr>
        <w:t>4.2报价一览表（见附件）（加盖单位公章）</w:t>
      </w:r>
    </w:p>
    <w:p>
      <w:pPr>
        <w:spacing w:line="360" w:lineRule="auto"/>
        <w:ind w:left="480" w:firstLine="480" w:firstLineChars="200"/>
        <w:rPr>
          <w:rFonts w:ascii="宋体" w:hAnsi="宋体" w:cs="宋体"/>
          <w:sz w:val="24"/>
        </w:rPr>
      </w:pPr>
      <w:r>
        <w:rPr>
          <w:rFonts w:hint="eastAsia" w:ascii="宋体" w:hAnsi="宋体" w:cs="宋体"/>
          <w:sz w:val="24"/>
        </w:rPr>
        <w:t>4.3营业执照和定点单位证明（如有可附）复印件</w:t>
      </w:r>
    </w:p>
    <w:p>
      <w:pPr>
        <w:spacing w:line="360" w:lineRule="auto"/>
        <w:ind w:left="480" w:firstLine="480" w:firstLineChars="200"/>
        <w:rPr>
          <w:rFonts w:ascii="宋体" w:hAnsi="宋体" w:cs="宋体"/>
          <w:sz w:val="24"/>
        </w:rPr>
      </w:pPr>
      <w:r>
        <w:rPr>
          <w:rFonts w:hint="eastAsia" w:ascii="宋体" w:hAnsi="宋体" w:cs="宋体"/>
          <w:sz w:val="24"/>
        </w:rPr>
        <w:t>4.4法定代表人授权委托书（见附件）</w:t>
      </w:r>
    </w:p>
    <w:p>
      <w:pPr>
        <w:spacing w:line="360" w:lineRule="auto"/>
        <w:ind w:firstLine="960" w:firstLineChars="400"/>
        <w:rPr>
          <w:rFonts w:ascii="宋体" w:hAnsi="宋体" w:cs="宋体"/>
          <w:sz w:val="24"/>
        </w:rPr>
      </w:pPr>
      <w:r>
        <w:rPr>
          <w:rFonts w:hint="eastAsia" w:ascii="宋体" w:hAnsi="宋体" w:cs="宋体"/>
          <w:sz w:val="24"/>
        </w:rPr>
        <w:t>4.5售后服务承诺</w:t>
      </w:r>
    </w:p>
    <w:p>
      <w:pPr>
        <w:spacing w:line="360" w:lineRule="auto"/>
        <w:ind w:firstLine="960" w:firstLineChars="400"/>
        <w:rPr>
          <w:rFonts w:ascii="宋体" w:hAnsi="宋体" w:cs="宋体"/>
          <w:sz w:val="24"/>
        </w:rPr>
      </w:pPr>
      <w:r>
        <w:rPr>
          <w:rFonts w:hint="eastAsia" w:ascii="宋体" w:hAnsi="宋体" w:cs="宋体"/>
          <w:sz w:val="24"/>
        </w:rPr>
        <w:t>4.6投标承诺书（见附件）</w:t>
      </w:r>
    </w:p>
    <w:p>
      <w:pPr>
        <w:spacing w:line="360" w:lineRule="auto"/>
        <w:ind w:firstLine="960" w:firstLineChars="400"/>
        <w:rPr>
          <w:rFonts w:ascii="宋体" w:hAnsi="宋体" w:cs="宋体"/>
          <w:sz w:val="24"/>
        </w:rPr>
      </w:pPr>
      <w:r>
        <w:rPr>
          <w:rFonts w:hint="eastAsia" w:ascii="宋体" w:hAnsi="宋体" w:cs="宋体"/>
          <w:sz w:val="24"/>
        </w:rPr>
        <w:t>4.7廉政责任书（见附件）</w:t>
      </w:r>
    </w:p>
    <w:p>
      <w:pPr>
        <w:spacing w:line="360" w:lineRule="auto"/>
        <w:ind w:firstLine="960" w:firstLineChars="400"/>
        <w:rPr>
          <w:rFonts w:ascii="宋体" w:hAnsi="宋体" w:cs="宋体"/>
          <w:sz w:val="24"/>
        </w:rPr>
      </w:pPr>
      <w:r>
        <w:rPr>
          <w:rFonts w:hint="eastAsia" w:ascii="宋体" w:hAnsi="宋体" w:cs="宋体"/>
          <w:sz w:val="24"/>
        </w:rPr>
        <w:t>4.8安全生产责任书（见附件）</w:t>
      </w:r>
    </w:p>
    <w:p>
      <w:pPr>
        <w:spacing w:line="360" w:lineRule="auto"/>
        <w:ind w:firstLine="960" w:firstLineChars="400"/>
        <w:rPr>
          <w:rFonts w:ascii="宋体" w:hAnsi="宋体" w:cs="宋体"/>
          <w:sz w:val="24"/>
        </w:rPr>
      </w:pPr>
      <w:r>
        <w:rPr>
          <w:rFonts w:hint="eastAsia" w:ascii="宋体" w:hAnsi="宋体" w:cs="宋体"/>
          <w:sz w:val="24"/>
        </w:rPr>
        <w:t>4.9投标人认为需要提供的其他材料。</w:t>
      </w:r>
    </w:p>
    <w:p>
      <w:pPr>
        <w:spacing w:line="360" w:lineRule="auto"/>
        <w:ind w:firstLine="480" w:firstLineChars="200"/>
        <w:rPr>
          <w:rFonts w:ascii="宋体" w:hAnsi="宋体" w:cs="宋体"/>
          <w:sz w:val="24"/>
        </w:rPr>
      </w:pPr>
      <w:r>
        <w:rPr>
          <w:rFonts w:hint="eastAsia" w:ascii="宋体" w:hAnsi="宋体" w:cs="宋体"/>
          <w:sz w:val="24"/>
        </w:rPr>
        <w:t>投标文件根据以上所述顺序，装订成册，正本一份，副本四份，装入“询价文件”密封袋中。</w:t>
      </w:r>
    </w:p>
    <w:p>
      <w:pPr>
        <w:spacing w:line="360" w:lineRule="auto"/>
        <w:ind w:left="1" w:firstLine="480" w:firstLineChars="200"/>
        <w:rPr>
          <w:rFonts w:ascii="宋体" w:hAnsi="宋体" w:cs="宋体"/>
          <w:sz w:val="24"/>
        </w:rPr>
      </w:pPr>
      <w:r>
        <w:rPr>
          <w:rFonts w:hint="eastAsia" w:ascii="宋体" w:hAnsi="宋体" w:cs="宋体"/>
          <w:sz w:val="24"/>
        </w:rPr>
        <w:t>询价响应文件应密封封装，并明确注明“招标编号或标项或标号或项目名称、询价相应人名称”字样，同时封口处加盖骑缝单位公章，可再由法定代表人或法定代表授权委托人签字或盖章</w:t>
      </w:r>
      <w:r>
        <w:rPr>
          <w:rFonts w:hint="eastAsia" w:ascii="宋体" w:hAnsi="宋体" w:cs="宋体"/>
          <w:kern w:val="0"/>
          <w:sz w:val="24"/>
        </w:rPr>
        <w:t>。</w:t>
      </w:r>
    </w:p>
    <w:p>
      <w:pPr>
        <w:spacing w:line="360" w:lineRule="auto"/>
        <w:ind w:firstLine="482" w:firstLineChars="200"/>
        <w:jc w:val="left"/>
        <w:rPr>
          <w:rFonts w:ascii="宋体" w:hAnsi="宋体" w:cs="宋体"/>
          <w:b/>
          <w:bCs/>
          <w:sz w:val="24"/>
        </w:rPr>
      </w:pPr>
      <w:r>
        <w:rPr>
          <w:rFonts w:hint="eastAsia" w:ascii="宋体" w:hAnsi="宋体" w:cs="宋体"/>
          <w:b/>
          <w:bCs/>
          <w:sz w:val="24"/>
        </w:rPr>
        <w:t>5. 投标报价</w:t>
      </w:r>
    </w:p>
    <w:p>
      <w:pPr>
        <w:pStyle w:val="4"/>
        <w:spacing w:line="360" w:lineRule="auto"/>
        <w:ind w:firstLine="480" w:firstLineChars="200"/>
        <w:jc w:val="left"/>
        <w:rPr>
          <w:rFonts w:hAnsi="宋体" w:cs="宋体"/>
          <w:sz w:val="24"/>
          <w:szCs w:val="24"/>
        </w:rPr>
      </w:pPr>
      <w:r>
        <w:rPr>
          <w:rFonts w:hint="eastAsia" w:hAnsi="宋体" w:cs="宋体"/>
          <w:sz w:val="24"/>
          <w:szCs w:val="24"/>
        </w:rPr>
        <w:t>5.1投标人应按询价通知书中《报价一览表》格式填写，都用人民币报价。</w:t>
      </w:r>
    </w:p>
    <w:p>
      <w:pPr>
        <w:pStyle w:val="4"/>
        <w:spacing w:line="360" w:lineRule="auto"/>
        <w:ind w:firstLine="480" w:firstLineChars="200"/>
        <w:jc w:val="left"/>
        <w:rPr>
          <w:rFonts w:hAnsi="宋体" w:cs="宋体"/>
          <w:sz w:val="24"/>
          <w:szCs w:val="24"/>
        </w:rPr>
      </w:pPr>
      <w:r>
        <w:rPr>
          <w:rFonts w:hint="eastAsia" w:hAnsi="宋体" w:cs="宋体"/>
          <w:sz w:val="24"/>
          <w:szCs w:val="24"/>
        </w:rPr>
        <w:t>5.2报价为采购人可以合格使用设备和服务的价格，包括人工费（包含后续日常保养人工费）、项目实施所需全部设备及零部件更换的材料费、机械费、措施费、企业管理费、利润、税金及相关配合费等一切费用。</w:t>
      </w:r>
      <w:r>
        <w:rPr>
          <w:rFonts w:hint="eastAsia" w:hAnsi="宋体"/>
          <w:sz w:val="24"/>
          <w:szCs w:val="24"/>
        </w:rPr>
        <w:t>报价单中单价与总价矛盾时，以总价计算为准，按照比例调整单价。</w:t>
      </w:r>
    </w:p>
    <w:p>
      <w:pPr>
        <w:pStyle w:val="4"/>
        <w:spacing w:line="360" w:lineRule="auto"/>
        <w:ind w:firstLine="480" w:firstLineChars="200"/>
        <w:jc w:val="left"/>
        <w:rPr>
          <w:rFonts w:hAnsi="宋体" w:cs="宋体"/>
          <w:sz w:val="24"/>
          <w:szCs w:val="24"/>
        </w:rPr>
      </w:pPr>
      <w:r>
        <w:rPr>
          <w:rFonts w:hint="eastAsia" w:hAnsi="宋体" w:cs="宋体"/>
          <w:sz w:val="24"/>
          <w:szCs w:val="24"/>
        </w:rPr>
        <w:t>5.3询价通知书未列明，而投标人认为必需的费用也需列入报价。</w:t>
      </w:r>
    </w:p>
    <w:p>
      <w:pPr>
        <w:tabs>
          <w:tab w:val="left" w:pos="525"/>
        </w:tabs>
        <w:spacing w:line="360" w:lineRule="auto"/>
        <w:ind w:firstLine="480" w:firstLineChars="200"/>
        <w:jc w:val="left"/>
        <w:rPr>
          <w:rFonts w:ascii="宋体" w:hAnsi="宋体" w:cs="宋体"/>
          <w:sz w:val="24"/>
        </w:rPr>
      </w:pPr>
      <w:r>
        <w:rPr>
          <w:rFonts w:hint="eastAsia" w:ascii="宋体" w:hAnsi="宋体" w:cs="宋体"/>
          <w:sz w:val="24"/>
        </w:rPr>
        <w:t>5.4投标报价只允许有一个报价，有选择的报价将不予接受。</w:t>
      </w:r>
    </w:p>
    <w:p>
      <w:pPr>
        <w:spacing w:line="360" w:lineRule="auto"/>
        <w:ind w:firstLine="482" w:firstLineChars="200"/>
        <w:jc w:val="left"/>
        <w:rPr>
          <w:rFonts w:ascii="宋体" w:hAnsi="宋体" w:cs="宋体"/>
          <w:b/>
          <w:bCs/>
          <w:sz w:val="24"/>
        </w:rPr>
      </w:pPr>
      <w:r>
        <w:rPr>
          <w:rFonts w:hint="eastAsia" w:ascii="宋体" w:hAnsi="宋体" w:cs="宋体"/>
          <w:b/>
          <w:bCs/>
          <w:sz w:val="24"/>
        </w:rPr>
        <w:t>6．授予合同</w:t>
      </w:r>
    </w:p>
    <w:p>
      <w:pPr>
        <w:spacing w:line="360" w:lineRule="auto"/>
        <w:ind w:firstLine="480" w:firstLineChars="200"/>
        <w:jc w:val="left"/>
        <w:rPr>
          <w:rFonts w:ascii="宋体" w:hAnsi="宋体" w:cs="宋体"/>
          <w:sz w:val="24"/>
        </w:rPr>
      </w:pPr>
      <w:r>
        <w:rPr>
          <w:rFonts w:hint="eastAsia" w:ascii="宋体" w:hAnsi="宋体" w:cs="宋体"/>
          <w:sz w:val="24"/>
        </w:rPr>
        <w:t>6.1中标结果经采购人确认后如无异议，向中标人签发中标通知书。</w:t>
      </w:r>
    </w:p>
    <w:p>
      <w:pPr>
        <w:spacing w:line="360" w:lineRule="auto"/>
        <w:ind w:firstLine="480" w:firstLineChars="200"/>
        <w:jc w:val="left"/>
        <w:rPr>
          <w:rFonts w:ascii="宋体" w:hAnsi="宋体" w:cs="宋体"/>
          <w:sz w:val="24"/>
        </w:rPr>
      </w:pPr>
      <w:r>
        <w:rPr>
          <w:rFonts w:hint="eastAsia" w:ascii="宋体" w:hAnsi="宋体" w:cs="宋体"/>
          <w:sz w:val="24"/>
        </w:rPr>
        <w:t>6.2中标人须在中标通知书发出30日内按询价通知书和中标供应商投标文件的约定，凭中标通知书和采购人在约定的时间、地点，由法定代表人或授权委托人与采购人签订书面合同。</w:t>
      </w:r>
    </w:p>
    <w:p>
      <w:pPr>
        <w:spacing w:line="360" w:lineRule="auto"/>
        <w:ind w:firstLine="480" w:firstLineChars="200"/>
        <w:jc w:val="left"/>
        <w:rPr>
          <w:rFonts w:ascii="宋体" w:hAnsi="宋体" w:cs="宋体"/>
          <w:sz w:val="24"/>
        </w:rPr>
      </w:pPr>
      <w:r>
        <w:rPr>
          <w:rFonts w:hint="eastAsia" w:ascii="宋体" w:hAnsi="宋体"/>
          <w:sz w:val="24"/>
          <w:lang w:bidi="ar"/>
        </w:rPr>
        <w:t>6.3</w:t>
      </w:r>
      <w:r>
        <w:rPr>
          <w:rFonts w:hint="eastAsia" w:ascii="宋体" w:hAnsi="宋体" w:cs="宋体"/>
          <w:sz w:val="24"/>
          <w:lang w:bidi="ar"/>
        </w:rPr>
        <w:t>中标人在与招标人签订合同之前十（</w:t>
      </w:r>
      <w:r>
        <w:rPr>
          <w:rFonts w:hint="eastAsia" w:ascii="宋体" w:hAnsi="宋体"/>
          <w:sz w:val="24"/>
          <w:lang w:bidi="ar"/>
        </w:rPr>
        <w:t>10）天内，用现金/汇票等形式向招标人提交中标金额5%的履约保证金。</w:t>
      </w:r>
      <w:r>
        <w:rPr>
          <w:rFonts w:hint="eastAsia" w:ascii="宋体" w:hAnsi="宋体"/>
          <w:color w:val="000000" w:themeColor="text1"/>
          <w:sz w:val="24"/>
          <w:lang w:bidi="ar"/>
          <w14:textFill>
            <w14:solidFill>
              <w14:schemeClr w14:val="tx1"/>
            </w14:solidFill>
          </w14:textFill>
        </w:rPr>
        <w:t>履约保证金在项目完工并验收合格后30天内不计息退还。</w:t>
      </w:r>
    </w:p>
    <w:p>
      <w:pPr>
        <w:spacing w:line="360" w:lineRule="auto"/>
        <w:ind w:firstLine="482" w:firstLineChars="200"/>
        <w:rPr>
          <w:rFonts w:ascii="宋体" w:hAnsi="宋体" w:cs="宋体"/>
          <w:b/>
          <w:bCs/>
          <w:sz w:val="24"/>
        </w:rPr>
      </w:pPr>
      <w:r>
        <w:rPr>
          <w:rFonts w:hint="eastAsia" w:ascii="宋体" w:hAnsi="宋体" w:cs="宋体"/>
          <w:b/>
          <w:bCs/>
          <w:sz w:val="24"/>
        </w:rPr>
        <w:t>7. 投标文件有下列情形之一的作废标（无效标）处理：</w:t>
      </w:r>
    </w:p>
    <w:p>
      <w:pPr>
        <w:snapToGrid w:val="0"/>
        <w:spacing w:line="360" w:lineRule="auto"/>
        <w:ind w:firstLine="480" w:firstLineChars="200"/>
        <w:rPr>
          <w:rFonts w:ascii="宋体" w:hAnsi="宋体" w:cs="宋体"/>
          <w:sz w:val="24"/>
        </w:rPr>
      </w:pPr>
      <w:r>
        <w:rPr>
          <w:rFonts w:hint="eastAsia" w:ascii="宋体" w:hAnsi="宋体" w:cs="宋体"/>
          <w:sz w:val="24"/>
        </w:rPr>
        <w:t>7.1 超过投标截止时间送交的；</w:t>
      </w:r>
    </w:p>
    <w:p>
      <w:pPr>
        <w:snapToGrid w:val="0"/>
        <w:spacing w:line="360" w:lineRule="auto"/>
        <w:ind w:firstLine="448" w:firstLineChars="200"/>
        <w:rPr>
          <w:rFonts w:ascii="宋体" w:hAnsi="宋体" w:cs="宋体"/>
          <w:sz w:val="24"/>
        </w:rPr>
      </w:pPr>
      <w:r>
        <w:rPr>
          <w:rFonts w:hint="eastAsia" w:ascii="宋体" w:hAnsi="宋体" w:cs="宋体"/>
          <w:spacing w:val="-8"/>
          <w:sz w:val="24"/>
        </w:rPr>
        <w:t>7.2  投标文件包装未按照询价通知书规定要求密封、签署、盖章的</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7.3 法</w:t>
      </w:r>
      <w:r>
        <w:rPr>
          <w:rFonts w:hint="eastAsia" w:ascii="宋体" w:hAnsi="宋体" w:cs="宋体"/>
          <w:spacing w:val="-8"/>
          <w:sz w:val="24"/>
        </w:rPr>
        <w:t>定代表人授权委托书填写不全、错误的；</w:t>
      </w:r>
    </w:p>
    <w:p>
      <w:pPr>
        <w:tabs>
          <w:tab w:val="left" w:pos="3870"/>
          <w:tab w:val="left" w:pos="4085"/>
        </w:tabs>
        <w:snapToGrid w:val="0"/>
        <w:spacing w:line="360" w:lineRule="auto"/>
        <w:ind w:firstLine="480" w:firstLineChars="200"/>
        <w:rPr>
          <w:rFonts w:ascii="宋体" w:hAnsi="宋体" w:cs="宋体"/>
          <w:sz w:val="24"/>
        </w:rPr>
      </w:pPr>
      <w:r>
        <w:rPr>
          <w:rFonts w:hint="eastAsia" w:ascii="宋体" w:hAnsi="宋体" w:cs="宋体"/>
          <w:sz w:val="24"/>
        </w:rPr>
        <w:t>7.4 投标人未能出具身份证明或与法定代表人授权委托人身份不符的；</w:t>
      </w:r>
    </w:p>
    <w:p>
      <w:pPr>
        <w:tabs>
          <w:tab w:val="left" w:pos="3870"/>
          <w:tab w:val="left" w:pos="4085"/>
        </w:tabs>
        <w:snapToGrid w:val="0"/>
        <w:spacing w:line="360" w:lineRule="auto"/>
        <w:ind w:firstLine="480" w:firstLineChars="200"/>
        <w:rPr>
          <w:rFonts w:ascii="宋体" w:hAnsi="宋体" w:cs="宋体"/>
          <w:sz w:val="24"/>
        </w:rPr>
      </w:pPr>
      <w:r>
        <w:rPr>
          <w:rFonts w:hint="eastAsia" w:ascii="宋体" w:hAnsi="宋体" w:cs="宋体"/>
          <w:kern w:val="0"/>
          <w:sz w:val="24"/>
        </w:rPr>
        <w:t xml:space="preserve">7.5 </w:t>
      </w:r>
      <w:r>
        <w:rPr>
          <w:rFonts w:hint="eastAsia" w:ascii="宋体" w:hAnsi="宋体" w:cs="宋体"/>
          <w:sz w:val="24"/>
        </w:rPr>
        <w:t>投标文件中的投标函未加盖投标人的企业及企业法定代表人印章或填写错误的；</w:t>
      </w:r>
    </w:p>
    <w:p>
      <w:pPr>
        <w:tabs>
          <w:tab w:val="left" w:pos="3870"/>
          <w:tab w:val="left" w:pos="4085"/>
        </w:tabs>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 xml:space="preserve">7.6 </w:t>
      </w:r>
      <w:r>
        <w:rPr>
          <w:rFonts w:hint="eastAsia" w:ascii="宋体" w:hAnsi="宋体" w:cs="宋体"/>
          <w:sz w:val="24"/>
        </w:rPr>
        <w:t>投标人递交两份或两份以上内容不同的投标书，且未声明哪一份有效的；</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kern w:val="0"/>
          <w:sz w:val="24"/>
        </w:rPr>
        <w:t xml:space="preserve">7.7 </w:t>
      </w:r>
      <w:r>
        <w:rPr>
          <w:rFonts w:hint="eastAsia" w:ascii="宋体" w:hAnsi="宋体" w:cs="宋体"/>
          <w:sz w:val="24"/>
        </w:rPr>
        <w:t>报价一经涂改，未在涂改处加盖投标单位公章或者授权委托人签字或盖章的；</w:t>
      </w:r>
    </w:p>
    <w:p>
      <w:pPr>
        <w:pStyle w:val="4"/>
        <w:snapToGrid w:val="0"/>
        <w:spacing w:line="360" w:lineRule="auto"/>
        <w:ind w:firstLine="480" w:firstLineChars="200"/>
        <w:jc w:val="left"/>
        <w:rPr>
          <w:rFonts w:hAnsi="宋体" w:cs="宋体"/>
          <w:sz w:val="24"/>
          <w:szCs w:val="24"/>
        </w:rPr>
      </w:pPr>
      <w:r>
        <w:rPr>
          <w:rFonts w:hint="eastAsia" w:hAnsi="宋体" w:cs="宋体"/>
          <w:sz w:val="24"/>
          <w:szCs w:val="24"/>
        </w:rPr>
        <w:t>7.8 未按规定的格式填写，内容不全或主要实质性内容字迹模糊辨认不清；</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sz w:val="24"/>
        </w:rPr>
        <w:t>7.9 对招标项目技术规格未详细应答或未能说明投标服务的有关技术规格、偏离情况的，致使其技术文件无法评审的；</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sz w:val="24"/>
        </w:rPr>
        <w:t>7.10如发现供应商的报价明显高于其市场报价或低于成本价，且无法提供相关证明材料和合理书面说明的 ；</w:t>
      </w:r>
    </w:p>
    <w:p>
      <w:pPr>
        <w:spacing w:line="360" w:lineRule="auto"/>
        <w:ind w:firstLine="480" w:firstLineChars="200"/>
        <w:rPr>
          <w:rFonts w:ascii="宋体" w:hAnsi="宋体" w:cs="宋体"/>
          <w:sz w:val="24"/>
        </w:rPr>
      </w:pPr>
      <w:r>
        <w:rPr>
          <w:rFonts w:hint="eastAsia" w:ascii="宋体" w:hAnsi="宋体" w:cs="宋体"/>
          <w:sz w:val="24"/>
        </w:rPr>
        <w:t>7.11本项目业主上限价</w:t>
      </w:r>
      <w:r>
        <w:rPr>
          <w:rFonts w:hint="eastAsia" w:ascii="宋体" w:hAnsi="宋体" w:cs="宋体"/>
          <w:sz w:val="24"/>
          <w:u w:val="single"/>
        </w:rPr>
        <w:t>62923.00</w:t>
      </w:r>
      <w:r>
        <w:rPr>
          <w:rFonts w:hint="eastAsia" w:ascii="宋体" w:hAnsi="宋体" w:cs="宋体"/>
          <w:sz w:val="24"/>
        </w:rPr>
        <w:t>元。符合招标文件要求且低于上限价的投标报价为有效报价，投标人报价不得低于所有有效投标平均价的90%,否则不得中标。</w:t>
      </w:r>
    </w:p>
    <w:p>
      <w:pPr>
        <w:spacing w:line="360" w:lineRule="auto"/>
        <w:ind w:firstLine="480" w:firstLineChars="200"/>
        <w:rPr>
          <w:rFonts w:ascii="宋体" w:hAnsi="宋体" w:cs="宋体"/>
          <w:sz w:val="24"/>
        </w:rPr>
      </w:pPr>
      <w:r>
        <w:rPr>
          <w:rFonts w:hint="eastAsia" w:ascii="宋体" w:hAnsi="宋体" w:cs="宋体"/>
          <w:sz w:val="24"/>
        </w:rPr>
        <w:t>7.12投标文件未实质性响应询价通知书要求的；</w:t>
      </w:r>
    </w:p>
    <w:p>
      <w:pPr>
        <w:spacing w:line="360" w:lineRule="auto"/>
        <w:ind w:firstLine="480" w:firstLineChars="200"/>
        <w:rPr>
          <w:rFonts w:ascii="宋体" w:hAnsi="宋体" w:cs="宋体"/>
          <w:sz w:val="24"/>
        </w:rPr>
      </w:pPr>
      <w:r>
        <w:rPr>
          <w:rFonts w:hint="eastAsia" w:ascii="宋体" w:hAnsi="宋体" w:cs="宋体"/>
          <w:sz w:val="24"/>
        </w:rPr>
        <w:t>7.13投标文件中未提供投标承诺书或不按规定填写的；</w:t>
      </w:r>
    </w:p>
    <w:p>
      <w:pPr>
        <w:spacing w:line="360" w:lineRule="auto"/>
        <w:ind w:firstLine="480" w:firstLineChars="200"/>
        <w:rPr>
          <w:rFonts w:ascii="宋体" w:hAnsi="宋体" w:cs="宋体"/>
          <w:sz w:val="24"/>
        </w:rPr>
      </w:pPr>
      <w:r>
        <w:rPr>
          <w:rFonts w:hint="eastAsia" w:ascii="宋体" w:hAnsi="宋体" w:cs="宋体"/>
          <w:sz w:val="24"/>
        </w:rPr>
        <w:t>7.14评标委员会认定有重大偏差的；</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sz w:val="24"/>
        </w:rPr>
        <w:t>7.15其他违反法律、法规的情形；</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sz w:val="24"/>
        </w:rPr>
        <w:t>7.16同时出现以下两种不一致的，按照前款规定的顺序修正。修正后的报价安按照有关规定经投标人确认后产生约束力，投标人不确认的，其投标无效。</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sz w:val="24"/>
        </w:rPr>
        <w:t>1.投标文件中开标一览表（报价表）内容与投标文件中相应内容不一致的，以开标一览表（报价表）</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sz w:val="24"/>
        </w:rPr>
        <w:t>2.大写金额和小写金额不一致的，以大写金额为准；</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sz w:val="24"/>
        </w:rPr>
        <w:t>3.单价金额小数点或者百分比有明显错位的，以开标一览表的总价为准，并修改单价；</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sz w:val="24"/>
        </w:rPr>
        <w:t>4.总价金额与按单价汇总金额不一致的，以单价金额计算结果为准。</w:t>
      </w:r>
    </w:p>
    <w:p>
      <w:pPr>
        <w:tabs>
          <w:tab w:val="left" w:pos="3870"/>
          <w:tab w:val="left" w:pos="4085"/>
        </w:tabs>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同时出现两种以上不一致的，按照前款规定的顺序修正。修正后的报价按照有关规定经投标人确认后产生约束力，投标人不确认的，其投标无效。</w:t>
      </w:r>
    </w:p>
    <w:p>
      <w:pPr>
        <w:spacing w:line="360" w:lineRule="auto"/>
        <w:rPr>
          <w:rFonts w:ascii="宋体" w:hAnsi="宋体" w:cs="宋体"/>
          <w:sz w:val="24"/>
        </w:rPr>
      </w:pPr>
      <w:r>
        <w:rPr>
          <w:rFonts w:hint="eastAsia" w:ascii="宋体" w:hAnsi="宋体" w:cs="宋体"/>
          <w:sz w:val="28"/>
          <w:szCs w:val="28"/>
        </w:rPr>
        <w:br w:type="page"/>
      </w:r>
      <w:bookmarkStart w:id="0" w:name="_Toc6636"/>
    </w:p>
    <w:bookmarkEnd w:id="0"/>
    <w:p>
      <w:pPr>
        <w:snapToGrid w:val="0"/>
        <w:spacing w:line="360" w:lineRule="auto"/>
        <w:jc w:val="center"/>
        <w:rPr>
          <w:rFonts w:ascii="宋体" w:hAnsi="宋体" w:cs="宋体"/>
          <w:sz w:val="28"/>
          <w:szCs w:val="28"/>
        </w:rPr>
      </w:pPr>
      <w:r>
        <w:rPr>
          <w:rFonts w:hint="eastAsia" w:ascii="宋体" w:hAnsi="宋体" w:cs="宋体"/>
          <w:sz w:val="28"/>
          <w:szCs w:val="28"/>
        </w:rPr>
        <w:t>2022年曹娥江大闸电梯维护保养项目方案</w:t>
      </w:r>
    </w:p>
    <w:p>
      <w:pPr>
        <w:widowControl/>
        <w:jc w:val="left"/>
        <w:rPr>
          <w:rFonts w:ascii="楷体_GB2312" w:hAnsi="楷体_GB2312" w:eastAsia="楷体_GB2312" w:cs="楷体_GB2312"/>
          <w:b/>
          <w:sz w:val="28"/>
          <w:szCs w:val="28"/>
        </w:rPr>
      </w:pPr>
      <w:r>
        <w:rPr>
          <w:rFonts w:hint="eastAsia" w:ascii="宋体" w:hAnsi="宋体" w:cs="宋体"/>
          <w:b/>
          <w:sz w:val="28"/>
          <w:szCs w:val="28"/>
        </w:rPr>
        <w:t>一、工程概况</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曹娥江大闸电梯由位于市区凤林西路与后墅路交叉口的远程调度管理中心和距离市区约30km的钱塘江下游南岸支流曹娥江河口的曹娥江大闸两部分电梯组成。曹娥江大闸主要负责大闸工程的日常运行维护管理及水资源的调度工作，是国家批准实施的大I型水利项目，中国第一河口大闸，省“五大百亿”工程浙东引水的重要枢纽。</w:t>
      </w:r>
    </w:p>
    <w:p>
      <w:pPr>
        <w:widowControl/>
        <w:spacing w:line="360" w:lineRule="auto"/>
        <w:ind w:firstLine="464" w:firstLineChars="200"/>
        <w:jc w:val="left"/>
        <w:rPr>
          <w:rFonts w:ascii="宋体" w:hAnsi="宋体" w:cs="宋体"/>
          <w:spacing w:val="-4"/>
          <w:sz w:val="24"/>
        </w:rPr>
      </w:pPr>
      <w:r>
        <w:rPr>
          <w:rFonts w:hint="eastAsia" w:ascii="宋体" w:hAnsi="宋体" w:cs="宋体"/>
          <w:spacing w:val="-4"/>
          <w:sz w:val="24"/>
        </w:rPr>
        <w:t>目前</w:t>
      </w:r>
      <w:bookmarkStart w:id="1" w:name="OLE_LINK1"/>
      <w:r>
        <w:rPr>
          <w:rFonts w:hint="eastAsia" w:ascii="宋体" w:hAnsi="宋体" w:cs="宋体"/>
          <w:spacing w:val="-4"/>
          <w:sz w:val="24"/>
        </w:rPr>
        <w:t>远调中心</w:t>
      </w:r>
      <w:bookmarkEnd w:id="1"/>
      <w:r>
        <w:rPr>
          <w:rFonts w:hint="eastAsia" w:ascii="宋体" w:hAnsi="宋体" w:cs="宋体"/>
          <w:spacing w:val="-4"/>
          <w:sz w:val="24"/>
        </w:rPr>
        <w:t>有</w:t>
      </w:r>
      <w:r>
        <w:rPr>
          <w:rFonts w:hint="eastAsia" w:ascii="宋体" w:hAnsi="宋体" w:cs="宋体"/>
          <w:spacing w:val="-4"/>
          <w:sz w:val="24"/>
          <w:u w:val="single"/>
        </w:rPr>
        <w:t>1</w:t>
      </w:r>
      <w:r>
        <w:rPr>
          <w:rFonts w:hint="eastAsia" w:ascii="宋体" w:hAnsi="宋体" w:cs="宋体"/>
          <w:spacing w:val="-4"/>
          <w:sz w:val="24"/>
        </w:rPr>
        <w:t>台7层/7站/7门，型号为TE-GL1蒂森克虏伯无齿轮客梯，规格</w:t>
      </w:r>
      <w:r>
        <w:rPr>
          <w:rFonts w:hint="eastAsia" w:ascii="宋体" w:hAnsi="宋体" w:cs="宋体"/>
          <w:spacing w:val="-4"/>
          <w:sz w:val="24"/>
          <w:u w:val="single"/>
        </w:rPr>
        <w:t>1000KG、1.65m/s</w:t>
      </w:r>
      <w:r>
        <w:rPr>
          <w:rFonts w:hint="eastAsia" w:ascii="宋体" w:hAnsi="宋体" w:cs="宋体"/>
          <w:spacing w:val="-4"/>
          <w:sz w:val="24"/>
        </w:rPr>
        <w:t>。闸区有#1、#2、#3、#4、5#交通楼内的</w:t>
      </w:r>
      <w:r>
        <w:rPr>
          <w:rFonts w:hint="eastAsia" w:ascii="宋体" w:hAnsi="宋体" w:cs="宋体"/>
          <w:spacing w:val="-4"/>
          <w:sz w:val="24"/>
          <w:u w:val="single"/>
        </w:rPr>
        <w:t>5</w:t>
      </w:r>
      <w:r>
        <w:rPr>
          <w:rFonts w:hint="eastAsia" w:ascii="宋体" w:hAnsi="宋体" w:cs="宋体"/>
          <w:spacing w:val="-4"/>
          <w:sz w:val="24"/>
        </w:rPr>
        <w:t>台4层/4站/4门和陈列馆的</w:t>
      </w:r>
      <w:r>
        <w:rPr>
          <w:rFonts w:hint="eastAsia" w:ascii="宋体" w:hAnsi="宋体" w:cs="宋体"/>
          <w:spacing w:val="-4"/>
          <w:sz w:val="24"/>
          <w:u w:val="single"/>
        </w:rPr>
        <w:t xml:space="preserve"> 1 </w:t>
      </w:r>
      <w:r>
        <w:rPr>
          <w:rFonts w:hint="eastAsia" w:ascii="宋体" w:hAnsi="宋体" w:cs="宋体"/>
          <w:spacing w:val="-4"/>
          <w:sz w:val="24"/>
        </w:rPr>
        <w:t>台2层/2站/2门无机房客梯，型</w:t>
      </w:r>
      <w:r>
        <w:rPr>
          <w:rFonts w:hint="eastAsia" w:hAnsi="宋体" w:cs="宋体"/>
          <w:sz w:val="24"/>
        </w:rPr>
        <w:t>号均为：</w:t>
      </w:r>
      <w:r>
        <w:rPr>
          <w:rFonts w:hint="eastAsia" w:ascii="宋体" w:hAnsi="宋体" w:cs="宋体"/>
          <w:spacing w:val="-4"/>
          <w:sz w:val="24"/>
        </w:rPr>
        <w:t>KONE3000 SmonoSpace，规格</w:t>
      </w:r>
      <w:r>
        <w:rPr>
          <w:rFonts w:hint="eastAsia" w:ascii="宋体" w:hAnsi="宋体" w:cs="宋体"/>
          <w:spacing w:val="-4"/>
          <w:sz w:val="24"/>
          <w:u w:val="single"/>
        </w:rPr>
        <w:t xml:space="preserve"> 630KG、1.0m/s</w:t>
      </w:r>
      <w:r>
        <w:rPr>
          <w:rFonts w:hint="eastAsia" w:ascii="宋体" w:hAnsi="宋体" w:cs="宋体"/>
          <w:spacing w:val="-4"/>
          <w:sz w:val="24"/>
        </w:rPr>
        <w:t>。客梯从安装投入使用以来，运行维护正常，年检合格有效。</w:t>
      </w:r>
    </w:p>
    <w:p>
      <w:pPr>
        <w:widowControl/>
        <w:jc w:val="left"/>
        <w:rPr>
          <w:rFonts w:ascii="宋体" w:hAnsi="宋体" w:cs="宋体"/>
          <w:b/>
          <w:sz w:val="28"/>
          <w:szCs w:val="28"/>
        </w:rPr>
      </w:pPr>
      <w:r>
        <w:rPr>
          <w:rFonts w:hint="eastAsia" w:ascii="宋体" w:hAnsi="宋体" w:cs="宋体"/>
          <w:b/>
          <w:sz w:val="28"/>
          <w:szCs w:val="28"/>
        </w:rPr>
        <w:t>二、</w:t>
      </w:r>
      <w:r>
        <w:rPr>
          <w:rFonts w:hint="eastAsia" w:hAnsi="宋体" w:cs="宋体"/>
          <w:b/>
          <w:sz w:val="28"/>
          <w:szCs w:val="28"/>
        </w:rPr>
        <w:t>电梯</w:t>
      </w:r>
      <w:r>
        <w:rPr>
          <w:rFonts w:hint="eastAsia" w:ascii="宋体" w:hAnsi="宋体" w:cs="宋体"/>
          <w:b/>
          <w:sz w:val="28"/>
          <w:szCs w:val="28"/>
        </w:rPr>
        <w:t>运行情况</w:t>
      </w:r>
    </w:p>
    <w:p>
      <w:pPr>
        <w:widowControl/>
        <w:snapToGrid w:val="0"/>
        <w:spacing w:line="360" w:lineRule="auto"/>
        <w:ind w:firstLine="480" w:firstLineChars="200"/>
        <w:rPr>
          <w:rFonts w:hAnsi="宋体" w:cs="宋体"/>
          <w:sz w:val="24"/>
        </w:rPr>
      </w:pPr>
      <w:r>
        <w:rPr>
          <w:rFonts w:hint="eastAsia" w:ascii="宋体" w:hAnsi="宋体" w:cs="宋体"/>
          <w:sz w:val="24"/>
        </w:rPr>
        <w:t>大闸</w:t>
      </w:r>
      <w:r>
        <w:rPr>
          <w:rFonts w:hint="eastAsia" w:hAnsi="宋体" w:cs="宋体"/>
          <w:sz w:val="24"/>
        </w:rPr>
        <w:t>电梯安装运行以来严格按照相关规范要求和制度进行管理运行，并由专业电梯维护保养资质的单位进行日常运行维保养护和检测。目前所有电梯工况良好运行正常，但因部分电梯使用年限已久，以及安装使用环境的影响，出现了部分设备、易损配件老化、接触不良，指示不正常等现象，在今后的运行中有可能中会出现故障或运行不正常的安全隐患。曾出现如闸区1#电梯因平层感应开关不良偶尔出现运行冲顶、光幕故障出现防夹失效，3#电梯五方通话中声音断断续续，4#电梯备用电源失效在主电停电状态下，五方电话不能使用；陈列馆电梯长时间待机，使抱闸锈蚀释放卡滞偶尔出现停层不平；远调中心电梯轿厢内按钮失灵、光幕灵敏度下降使轿厢关门迟缓等故障和隐患。</w:t>
      </w:r>
    </w:p>
    <w:p>
      <w:pPr>
        <w:widowControl/>
        <w:jc w:val="left"/>
        <w:rPr>
          <w:rFonts w:ascii="宋体" w:hAnsi="宋体" w:cs="宋体"/>
          <w:b/>
          <w:sz w:val="28"/>
          <w:szCs w:val="28"/>
        </w:rPr>
      </w:pPr>
      <w:r>
        <w:rPr>
          <w:rFonts w:hint="eastAsia" w:ascii="宋体" w:hAnsi="宋体" w:cs="宋体"/>
          <w:b/>
          <w:sz w:val="28"/>
          <w:szCs w:val="28"/>
        </w:rPr>
        <w:t>三、维保依据</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根据《DB33/728-2016 电梯维护保养安全管理规范》的要求及运行中发现的问题对电梯维保，并对部分缺陷进行调整维修。</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《DB33/728-2016 电梯维护保养安全管理规范》</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《TSG T5002-2017电梯维护保养规则》</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《TSG 08-2017 特种设备使用管理规则》</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《DB33/T 869 在用电梯风险评价规则》</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《DB33/T 955 曳引式电梯主要部件判废技术要求》</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《GB 168899 电梯、自动扶梯和自动人行道维修规范》</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《GB/T 7024 电梯、自动扶梯、自动人行道术语》</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《GB 7588 电梯制造与安装安全规范》</w:t>
      </w:r>
    </w:p>
    <w:p>
      <w:pPr>
        <w:widowControl/>
        <w:snapToGrid w:val="0"/>
        <w:spacing w:line="360" w:lineRule="auto"/>
        <w:ind w:firstLine="464" w:firstLineChars="200"/>
        <w:rPr>
          <w:rFonts w:ascii="宋体" w:hAnsi="宋体" w:cs="宋体"/>
          <w:sz w:val="24"/>
        </w:rPr>
      </w:pPr>
      <w:r>
        <w:rPr>
          <w:rFonts w:hint="eastAsia" w:ascii="宋体" w:hAnsi="宋体" w:cs="宋体"/>
          <w:spacing w:val="-4"/>
          <w:sz w:val="24"/>
        </w:rPr>
        <w:t>包括执行国家及电梯行业的相关标准，技术规范。</w:t>
      </w:r>
    </w:p>
    <w:p>
      <w:pPr>
        <w:widowControl/>
        <w:snapToGrid w:val="0"/>
        <w:spacing w:line="360" w:lineRule="auto"/>
        <w:rPr>
          <w:rFonts w:ascii="宋体" w:hAnsi="宋体" w:cs="宋体"/>
          <w:b/>
          <w:sz w:val="28"/>
          <w:szCs w:val="28"/>
        </w:rPr>
      </w:pPr>
      <w:r>
        <w:rPr>
          <w:rFonts w:hint="eastAsia" w:ascii="宋体" w:hAnsi="宋体" w:cs="宋体"/>
          <w:b/>
          <w:sz w:val="28"/>
          <w:szCs w:val="28"/>
        </w:rPr>
        <w:t>四、电梯维护内容</w:t>
      </w:r>
    </w:p>
    <w:p>
      <w:pPr>
        <w:widowControl/>
        <w:snapToGrid w:val="0"/>
        <w:spacing w:line="360" w:lineRule="auto"/>
        <w:ind w:firstLine="480" w:firstLineChars="200"/>
        <w:rPr>
          <w:rFonts w:hAnsi="宋体" w:cs="宋体"/>
          <w:sz w:val="24"/>
        </w:rPr>
      </w:pPr>
      <w:r>
        <w:rPr>
          <w:rFonts w:hint="eastAsia" w:hAnsi="宋体" w:cs="宋体"/>
          <w:sz w:val="24"/>
        </w:rPr>
        <w:t>1、电梯维修保养内容及要求：</w:t>
      </w:r>
    </w:p>
    <w:p>
      <w:pPr>
        <w:widowControl/>
        <w:snapToGrid w:val="0"/>
        <w:spacing w:line="360" w:lineRule="auto"/>
        <w:ind w:firstLine="480" w:firstLineChars="200"/>
        <w:rPr>
          <w:rFonts w:hAnsi="宋体" w:cs="宋体"/>
          <w:sz w:val="24"/>
        </w:rPr>
      </w:pPr>
      <w:r>
        <w:rPr>
          <w:rFonts w:hint="eastAsia" w:hAnsi="宋体" w:cs="宋体"/>
          <w:sz w:val="24"/>
        </w:rPr>
        <w:t>1.1根据实际的运行工况结合在日常运行维护中发现的故障和隐患。需要整体更换闸区通力电梯的桥顶应急电源DJW12-4.5(12V4.5AH）、通力平层光电U型感应器OS 6.3、通力平层感应器77N BI maxt110v=250v-100va、通力平层感应器30 NO max110v=250v-10va、BERNSTEIN（博恩斯坦）行程开关 D-32457 188-SU1Zw  618.6153.415 10A/500V AC、SCHMERSRL（施迈赛）行程开关  Z4VH 336-11z-M20-1058 IEC 60947-5-1 IP67 Ui 500V Uimp 6kV AC-15。更换后尽可能消除电梯日常运行的安全隐患使电梯平稳安全可靠运行。</w:t>
      </w:r>
    </w:p>
    <w:p>
      <w:pPr>
        <w:widowControl/>
        <w:snapToGrid w:val="0"/>
        <w:spacing w:line="360" w:lineRule="auto"/>
        <w:ind w:firstLine="480" w:firstLineChars="200"/>
        <w:rPr>
          <w:rFonts w:hAnsi="宋体" w:cs="宋体"/>
          <w:sz w:val="24"/>
        </w:rPr>
      </w:pPr>
      <w:r>
        <w:rPr>
          <w:rFonts w:hint="eastAsia" w:hAnsi="宋体" w:cs="宋体"/>
          <w:sz w:val="24"/>
        </w:rPr>
        <w:t>1.2市区电梯桥厢内的红地毯因使用时间已长，出现破损和褪色现象，需要进行更换，更换尺寸颜色材质等要求同原地毯。</w:t>
      </w:r>
    </w:p>
    <w:p>
      <w:pPr>
        <w:widowControl/>
        <w:snapToGrid w:val="0"/>
        <w:spacing w:line="360" w:lineRule="auto"/>
        <w:ind w:firstLine="480" w:firstLineChars="200"/>
        <w:rPr>
          <w:rFonts w:hAnsi="宋体" w:cs="宋体"/>
          <w:spacing w:val="-4"/>
          <w:sz w:val="24"/>
        </w:rPr>
      </w:pPr>
      <w:r>
        <w:rPr>
          <w:rFonts w:hint="eastAsia" w:hAnsi="宋体" w:cs="宋体"/>
          <w:sz w:val="24"/>
        </w:rPr>
        <w:t>1.3</w:t>
      </w:r>
      <w:r>
        <w:rPr>
          <w:rFonts w:hint="eastAsia" w:ascii="宋体" w:hAnsi="宋体" w:cs="宋体"/>
          <w:spacing w:val="-4"/>
          <w:sz w:val="24"/>
        </w:rPr>
        <w:t>电梯作为特种设备又是载人的重要设备</w:t>
      </w:r>
      <w:r>
        <w:rPr>
          <w:rFonts w:hint="eastAsia" w:hAnsi="宋体" w:cs="宋体"/>
          <w:sz w:val="24"/>
        </w:rPr>
        <w:t>，若发现故障后配件不能及时跟上，将影响电梯的正常使用</w:t>
      </w:r>
      <w:r>
        <w:rPr>
          <w:rFonts w:hint="eastAsia" w:ascii="宋体" w:hAnsi="宋体" w:cs="宋体"/>
          <w:spacing w:val="-4"/>
          <w:sz w:val="24"/>
        </w:rPr>
        <w:t>与及时维修和救援</w:t>
      </w:r>
      <w:r>
        <w:rPr>
          <w:rFonts w:hint="eastAsia" w:hAnsi="宋体" w:cs="宋体"/>
          <w:sz w:val="24"/>
        </w:rPr>
        <w:t>。</w:t>
      </w:r>
      <w:r>
        <w:rPr>
          <w:rFonts w:hint="eastAsia" w:ascii="宋体" w:hAnsi="宋体" w:cs="宋体"/>
          <w:spacing w:val="-4"/>
          <w:sz w:val="24"/>
        </w:rPr>
        <w:t>根据大闸目前使用电梯的常规故障配件主要有：</w:t>
      </w:r>
      <w:r>
        <w:rPr>
          <w:rFonts w:hint="eastAsia" w:hAnsi="宋体" w:cs="宋体"/>
          <w:sz w:val="24"/>
        </w:rPr>
        <w:t>光幕微科957B71-DC24B-A两副（2条/副），市区电梯桥厢内外楼层按钮AN213（-1楼至6楼按键、开关门、上下层、警铃按钮共16颗）。光幕微科WECO-917A71两副（2条/副），闸区电梯桥厢内外楼层按钮AN213（1楼至4楼按键、开关门、上下层、警铃按键共18</w:t>
      </w:r>
      <w:r>
        <w:rPr>
          <w:rFonts w:hint="eastAsia" w:hAnsi="宋体" w:cs="宋体"/>
          <w:spacing w:val="-4"/>
          <w:sz w:val="24"/>
        </w:rPr>
        <w:t>颗）。</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2</w:t>
      </w:r>
      <w:r>
        <w:rPr>
          <w:rFonts w:hint="eastAsia" w:ascii="宋体" w:hAnsi="宋体" w:cs="宋体"/>
          <w:spacing w:val="-4"/>
          <w:sz w:val="24"/>
        </w:rPr>
        <w:t>、范围</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依据《中华人民共和国特种设备安全法》所调整范围电梯的安全管理及有关规范要求规定。</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2</w:t>
      </w:r>
      <w:r>
        <w:rPr>
          <w:rFonts w:hint="eastAsia" w:ascii="宋体" w:hAnsi="宋体" w:cs="宋体"/>
          <w:spacing w:val="-4"/>
          <w:sz w:val="24"/>
        </w:rPr>
        <w:t>.1对电梯设备例行维保检查，其中包括对设备机件的安全及功能清洁、调整、检查及润滑，确保设备运行正常。</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2</w:t>
      </w:r>
      <w:r>
        <w:rPr>
          <w:rFonts w:hint="eastAsia" w:ascii="宋体" w:hAnsi="宋体" w:cs="宋体"/>
          <w:spacing w:val="-4"/>
          <w:sz w:val="24"/>
        </w:rPr>
        <w:t>.2提供全天24小时紧急修理服务，</w:t>
      </w:r>
      <w:r>
        <w:rPr>
          <w:rFonts w:hint="eastAsia" w:ascii="宋体" w:hAnsi="宋体" w:cs="宋体"/>
          <w:spacing w:val="-4"/>
          <w:sz w:val="24"/>
          <w:u w:val="single"/>
        </w:rPr>
        <w:t>使用单位</w:t>
      </w:r>
      <w:r>
        <w:rPr>
          <w:rFonts w:hint="eastAsia" w:ascii="宋体" w:hAnsi="宋体" w:cs="宋体"/>
          <w:spacing w:val="-4"/>
          <w:sz w:val="24"/>
        </w:rPr>
        <w:t>发现维保电梯设备发生故障或有不正常运行现象，应立即通知</w:t>
      </w:r>
      <w:r>
        <w:rPr>
          <w:rFonts w:hint="eastAsia" w:ascii="宋体" w:hAnsi="宋体" w:cs="宋体"/>
          <w:spacing w:val="-4"/>
          <w:sz w:val="24"/>
          <w:u w:val="single"/>
        </w:rPr>
        <w:t>维保单位</w:t>
      </w:r>
      <w:r>
        <w:rPr>
          <w:rFonts w:hint="eastAsia" w:ascii="宋体" w:hAnsi="宋体" w:cs="宋体"/>
          <w:spacing w:val="-4"/>
          <w:sz w:val="24"/>
        </w:rPr>
        <w:t>从速派遣维保技术人员到场处理。</w:t>
      </w:r>
      <w:r>
        <w:rPr>
          <w:rFonts w:hint="eastAsia" w:ascii="宋体" w:hAnsi="宋体" w:cs="宋体"/>
          <w:spacing w:val="-4"/>
          <w:sz w:val="24"/>
          <w:u w:val="single"/>
        </w:rPr>
        <w:t>维保单位应</w:t>
      </w:r>
      <w:r>
        <w:rPr>
          <w:rFonts w:hint="eastAsia" w:ascii="宋体" w:hAnsi="宋体" w:cs="宋体"/>
          <w:spacing w:val="-4"/>
          <w:sz w:val="24"/>
        </w:rPr>
        <w:t>承诺根据要求在接到</w:t>
      </w:r>
      <w:r>
        <w:rPr>
          <w:rFonts w:hint="eastAsia" w:ascii="宋体" w:hAnsi="宋体" w:cs="宋体"/>
          <w:spacing w:val="-4"/>
          <w:sz w:val="24"/>
          <w:u w:val="single"/>
        </w:rPr>
        <w:t>使用单位</w:t>
      </w:r>
      <w:r>
        <w:rPr>
          <w:rFonts w:hint="eastAsia" w:ascii="宋体" w:hAnsi="宋体" w:cs="宋体"/>
          <w:spacing w:val="-4"/>
          <w:sz w:val="24"/>
        </w:rPr>
        <w:t>通知后，在1小时内到达现场处理故障。若故障中发现有人员被困于电梯内，</w:t>
      </w:r>
      <w:r>
        <w:rPr>
          <w:rFonts w:hint="eastAsia" w:ascii="宋体" w:hAnsi="宋体" w:cs="宋体"/>
          <w:spacing w:val="-4"/>
          <w:sz w:val="24"/>
          <w:u w:val="single"/>
        </w:rPr>
        <w:t>维保单位</w:t>
      </w:r>
      <w:r>
        <w:rPr>
          <w:rFonts w:hint="eastAsia" w:ascii="宋体" w:hAnsi="宋体" w:cs="宋体"/>
          <w:spacing w:val="-4"/>
          <w:sz w:val="24"/>
        </w:rPr>
        <w:t>承诺应在接到</w:t>
      </w:r>
      <w:r>
        <w:rPr>
          <w:rFonts w:hint="eastAsia" w:ascii="宋体" w:hAnsi="宋体" w:cs="宋体"/>
          <w:spacing w:val="-4"/>
          <w:sz w:val="24"/>
          <w:u w:val="single"/>
        </w:rPr>
        <w:t>使用单位</w:t>
      </w:r>
      <w:r>
        <w:rPr>
          <w:rFonts w:hint="eastAsia" w:ascii="宋体" w:hAnsi="宋体" w:cs="宋体"/>
          <w:spacing w:val="-4"/>
          <w:sz w:val="24"/>
        </w:rPr>
        <w:t>通知后30分钟内到达现场解救被困人员。</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2</w:t>
      </w:r>
      <w:r>
        <w:rPr>
          <w:rFonts w:hint="eastAsia" w:ascii="宋体" w:hAnsi="宋体" w:cs="宋体"/>
          <w:spacing w:val="-4"/>
          <w:sz w:val="24"/>
        </w:rPr>
        <w:t>.3负责配合相关校验检测机构（特种设备检测院）对服务期内的设备实施校验和检测，并对检测机构提出的整改意见和缺陷进行整改。</w:t>
      </w:r>
    </w:p>
    <w:p>
      <w:pPr>
        <w:widowControl/>
        <w:snapToGrid w:val="0"/>
        <w:spacing w:line="360" w:lineRule="auto"/>
        <w:ind w:firstLine="464" w:firstLineChars="200"/>
        <w:rPr>
          <w:rFonts w:ascii="宋体" w:hAnsi="宋体" w:cs="宋体"/>
          <w:spacing w:val="-4"/>
          <w:sz w:val="24"/>
        </w:rPr>
      </w:pPr>
      <w:r>
        <w:rPr>
          <w:rFonts w:hint="eastAsia" w:hAnsi="宋体" w:cs="宋体"/>
          <w:spacing w:val="-4"/>
          <w:sz w:val="24"/>
        </w:rPr>
        <w:t>3</w:t>
      </w:r>
      <w:r>
        <w:rPr>
          <w:rFonts w:hint="eastAsia" w:ascii="宋体" w:hAnsi="宋体" w:cs="宋体"/>
          <w:spacing w:val="-4"/>
          <w:sz w:val="24"/>
        </w:rPr>
        <w:t>、电梯维修保养的要求：</w:t>
      </w:r>
    </w:p>
    <w:p>
      <w:pPr>
        <w:widowControl/>
        <w:snapToGrid w:val="0"/>
        <w:spacing w:line="360" w:lineRule="auto"/>
        <w:ind w:firstLine="464" w:firstLineChars="200"/>
        <w:rPr>
          <w:rFonts w:ascii="宋体" w:hAnsi="宋体" w:cs="宋体"/>
          <w:spacing w:val="-4"/>
          <w:sz w:val="24"/>
        </w:rPr>
      </w:pPr>
      <w:r>
        <w:rPr>
          <w:rFonts w:hint="eastAsia" w:hAnsi="宋体" w:cs="宋体"/>
          <w:spacing w:val="-4"/>
          <w:sz w:val="24"/>
        </w:rPr>
        <w:t>3</w:t>
      </w:r>
      <w:r>
        <w:rPr>
          <w:rFonts w:hint="eastAsia" w:ascii="宋体" w:hAnsi="宋体" w:cs="宋体"/>
          <w:spacing w:val="-4"/>
          <w:sz w:val="24"/>
        </w:rPr>
        <w:t>.1电梯使用单位根据实际使用情况需由电梯安装改造修理B级（含）以上资质单位进行日常维护保养。</w:t>
      </w:r>
    </w:p>
    <w:p>
      <w:pPr>
        <w:widowControl/>
        <w:snapToGrid w:val="0"/>
        <w:spacing w:line="360" w:lineRule="auto"/>
        <w:ind w:firstLine="464" w:firstLineChars="200"/>
        <w:rPr>
          <w:rFonts w:ascii="宋体" w:hAnsi="宋体" w:cs="宋体"/>
          <w:spacing w:val="-4"/>
          <w:sz w:val="24"/>
        </w:rPr>
      </w:pPr>
      <w:r>
        <w:rPr>
          <w:rFonts w:hint="eastAsia" w:hAnsi="宋体" w:cs="宋体"/>
          <w:spacing w:val="-4"/>
          <w:sz w:val="24"/>
        </w:rPr>
        <w:t>3</w:t>
      </w:r>
      <w:r>
        <w:rPr>
          <w:rFonts w:hint="eastAsia" w:ascii="宋体" w:hAnsi="宋体" w:cs="宋体"/>
          <w:spacing w:val="-4"/>
          <w:sz w:val="24"/>
        </w:rPr>
        <w:t>.2电梯维保单位应根据有关规范及电梯实际使用情况制定月度、季度、半年度和年度维护保养计划，对电梯设备进行例行维保检查，包括对设备机件的安全及功能清洁、调整、检查及润滑，确保设备运行正常。电梯维保每月不少于2次，并根据需要加密维保频次。维保单位需明确职责，落实现场负责人和责任人员；确保保养计划的实施，严格按《TSG T5002-2017电梯维护保养规则》和电梯维护保养作业指导书的要求进行电梯的维护保养作业。</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3</w:t>
      </w:r>
      <w:r>
        <w:rPr>
          <w:rFonts w:hint="eastAsia" w:ascii="宋体" w:hAnsi="宋体" w:cs="宋体"/>
          <w:spacing w:val="-4"/>
          <w:sz w:val="24"/>
        </w:rPr>
        <w:t>.3电梯维护保养单位需确保（维养热线）全天候24小时制应急响应服务，除不可抗力因素外，接到电话故障通知后，电梯维护保养单位维修人员应1小时抵达故障电梯所在场所；发生安全事故和困人事件时，县级及以上城区的电梯应在接通知后30分钟内抵达并及时救援，其他地区一般不超过1小时。</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3</w:t>
      </w:r>
      <w:r>
        <w:rPr>
          <w:rFonts w:hint="eastAsia" w:ascii="宋体" w:hAnsi="宋体" w:cs="宋体"/>
          <w:spacing w:val="-4"/>
          <w:sz w:val="24"/>
        </w:rPr>
        <w:t>.4电梯维护保养人员应按照维护保养计划实施电梯维护保养，同时执行以下要求：</w:t>
      </w:r>
    </w:p>
    <w:p>
      <w:pPr>
        <w:numPr>
          <w:ilvl w:val="0"/>
          <w:numId w:val="5"/>
        </w:numPr>
        <w:snapToGrid w:val="0"/>
        <w:spacing w:line="360" w:lineRule="auto"/>
        <w:ind w:left="448"/>
        <w:jc w:val="left"/>
        <w:rPr>
          <w:rFonts w:ascii="宋体" w:hAnsi="宋体" w:cs="宋体"/>
          <w:spacing w:val="-4"/>
          <w:sz w:val="24"/>
        </w:rPr>
      </w:pPr>
      <w:r>
        <w:rPr>
          <w:rFonts w:hint="eastAsia" w:ascii="宋体" w:hAnsi="宋体" w:cs="宋体"/>
          <w:spacing w:val="-4"/>
          <w:sz w:val="24"/>
        </w:rPr>
        <w:t>电梯维护保养现场安全管理制度；</w:t>
      </w:r>
    </w:p>
    <w:p>
      <w:pPr>
        <w:numPr>
          <w:ilvl w:val="0"/>
          <w:numId w:val="5"/>
        </w:numPr>
        <w:snapToGrid w:val="0"/>
        <w:spacing w:line="360" w:lineRule="auto"/>
        <w:ind w:left="448"/>
        <w:jc w:val="left"/>
        <w:rPr>
          <w:rFonts w:ascii="宋体" w:hAnsi="宋体" w:cs="宋体"/>
          <w:spacing w:val="-4"/>
          <w:sz w:val="24"/>
        </w:rPr>
      </w:pPr>
      <w:r>
        <w:rPr>
          <w:rFonts w:hint="eastAsia" w:ascii="宋体" w:hAnsi="宋体" w:cs="宋体"/>
          <w:spacing w:val="-4"/>
          <w:sz w:val="24"/>
        </w:rPr>
        <w:t>按照TSG T5002和电梯维护保养作业指导书的要求进行作业；</w:t>
      </w:r>
    </w:p>
    <w:p>
      <w:pPr>
        <w:numPr>
          <w:ilvl w:val="0"/>
          <w:numId w:val="5"/>
        </w:numPr>
        <w:snapToGrid w:val="0"/>
        <w:spacing w:line="360" w:lineRule="auto"/>
        <w:ind w:left="448"/>
        <w:jc w:val="left"/>
        <w:rPr>
          <w:rFonts w:ascii="宋体" w:hAnsi="宋体" w:cs="宋体"/>
          <w:spacing w:val="-4"/>
          <w:sz w:val="24"/>
        </w:rPr>
      </w:pPr>
      <w:r>
        <w:rPr>
          <w:rFonts w:hint="eastAsia" w:ascii="宋体" w:hAnsi="宋体" w:cs="宋体"/>
          <w:spacing w:val="-4"/>
          <w:sz w:val="24"/>
        </w:rPr>
        <w:t>电梯维护保养前应告知电梯使用单位安全管理人员或其授权人；</w:t>
      </w:r>
    </w:p>
    <w:p>
      <w:pPr>
        <w:numPr>
          <w:ilvl w:val="0"/>
          <w:numId w:val="5"/>
        </w:numPr>
        <w:snapToGrid w:val="0"/>
        <w:spacing w:line="360" w:lineRule="auto"/>
        <w:ind w:left="448"/>
        <w:jc w:val="left"/>
        <w:rPr>
          <w:rFonts w:ascii="宋体" w:hAnsi="宋体" w:cs="宋体"/>
          <w:spacing w:val="-4"/>
          <w:sz w:val="24"/>
        </w:rPr>
      </w:pPr>
      <w:r>
        <w:rPr>
          <w:rFonts w:hint="eastAsia" w:ascii="宋体" w:hAnsi="宋体" w:cs="宋体"/>
          <w:spacing w:val="-4"/>
          <w:sz w:val="24"/>
        </w:rPr>
        <w:t>做好维护保养记录，并经电梯使用单位安全管理人员或其授权人签字确认。</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3</w:t>
      </w:r>
      <w:r>
        <w:rPr>
          <w:rFonts w:hint="eastAsia" w:ascii="宋体" w:hAnsi="宋体" w:cs="宋体"/>
          <w:spacing w:val="-4"/>
          <w:sz w:val="24"/>
        </w:rPr>
        <w:t>.</w:t>
      </w:r>
      <w:r>
        <w:rPr>
          <w:rFonts w:hint="eastAsia" w:hAnsi="宋体" w:cs="宋体"/>
          <w:spacing w:val="-4"/>
          <w:sz w:val="24"/>
        </w:rPr>
        <w:t>5</w:t>
      </w:r>
      <w:r>
        <w:rPr>
          <w:rFonts w:hint="eastAsia" w:ascii="宋体" w:hAnsi="宋体" w:cs="宋体"/>
          <w:spacing w:val="-4"/>
          <w:sz w:val="24"/>
        </w:rPr>
        <w:t>电梯维护保养人员应当遵守和执行电梯维护保养安全操作规程，同时应做到：</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当班不得饮酒和饮酒后上班；</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正确使用个人防护用品，不得未穿戴防护用品进入施工现场；</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设置现场安全警示标志和安全防护围栏；维护保养中取得有效的防护措施；</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断电作业时，应当上锁或其他等效措施，在主开关箱上挂上“有人作业，不得合闸”或相关字样的警示牌；</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在轿顶维修作业时，不得开快车；</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停梯检修时，应挂贴或放置“正在维修，暂停使用”或相关字样的标志；</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按规定程序使用紧急开锁钥匙；</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电梯维护保养完成后应确认电梯是否能正常运行；</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不得短接电气安全回路。</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4</w:t>
      </w:r>
      <w:r>
        <w:rPr>
          <w:rFonts w:hint="eastAsia" w:ascii="宋体" w:hAnsi="宋体" w:cs="宋体"/>
          <w:spacing w:val="-4"/>
          <w:sz w:val="24"/>
        </w:rPr>
        <w:t>、告示</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电梯维护保养单位应在电梯轿厢内或其他醒目位置张贴电梯维护保养单位告示牌，内容应至少包括电梯维护保养单位名称以及24小时值班电话。</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5</w:t>
      </w:r>
      <w:r>
        <w:rPr>
          <w:rFonts w:hint="eastAsia" w:ascii="宋体" w:hAnsi="宋体" w:cs="宋体"/>
          <w:spacing w:val="-4"/>
          <w:sz w:val="24"/>
        </w:rPr>
        <w:t>、维保记录</w:t>
      </w:r>
    </w:p>
    <w:p>
      <w:pPr>
        <w:snapToGrid w:val="0"/>
        <w:spacing w:line="360" w:lineRule="auto"/>
        <w:ind w:left="448"/>
        <w:jc w:val="left"/>
        <w:rPr>
          <w:rFonts w:ascii="宋体" w:hAnsi="宋体" w:cs="宋体"/>
          <w:spacing w:val="-4"/>
          <w:sz w:val="24"/>
        </w:rPr>
      </w:pPr>
      <w:r>
        <w:rPr>
          <w:rFonts w:hint="eastAsia" w:ascii="宋体" w:hAnsi="宋体" w:cs="宋体"/>
          <w:spacing w:val="-4"/>
          <w:sz w:val="24"/>
        </w:rPr>
        <w:t>电梯维保单位进行电梯维保时应当进行记录，记录应符合TSGT5002的要求。</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6</w:t>
      </w:r>
      <w:r>
        <w:rPr>
          <w:rFonts w:hint="eastAsia" w:ascii="宋体" w:hAnsi="宋体" w:cs="宋体"/>
          <w:spacing w:val="-4"/>
          <w:sz w:val="24"/>
        </w:rPr>
        <w:t>、问题处理</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6</w:t>
      </w:r>
      <w:r>
        <w:rPr>
          <w:rFonts w:hint="eastAsia" w:ascii="宋体" w:hAnsi="宋体" w:cs="宋体"/>
          <w:spacing w:val="-4"/>
          <w:sz w:val="24"/>
        </w:rPr>
        <w:t>.1电梯维护保养单位对在维护保养时发现的问题应及时处理，如需进行重大修理或改造的，应依法由具有相应资质的施工单位承担，并履行施工告知和申报监督检验。</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6</w:t>
      </w:r>
      <w:r>
        <w:rPr>
          <w:rFonts w:hint="eastAsia" w:ascii="宋体" w:hAnsi="宋体" w:cs="宋体"/>
          <w:spacing w:val="-4"/>
          <w:sz w:val="24"/>
        </w:rPr>
        <w:t>.2电梯发生故障时，电梯维护保养单位应进行全面检查，在未完全修复前采取必要措施防止电梯继续投入使用；发现电梯存在严重安全隐患不能及时消除的，应采取立即停止电梯运行等有效措施，并及时书面通知电梯使用单位安全管理人员或其授权人。</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6</w:t>
      </w:r>
      <w:r>
        <w:rPr>
          <w:rFonts w:hint="eastAsia" w:ascii="宋体" w:hAnsi="宋体" w:cs="宋体"/>
          <w:spacing w:val="-4"/>
          <w:sz w:val="24"/>
        </w:rPr>
        <w:t>.3在电梯维护保养中发现维修配件需要更换的必须报电梯使用单位同意才能购买，购买维修配件的费用由电梯使用单位支付但不包括人工维修费用。</w:t>
      </w:r>
      <w:r>
        <w:rPr>
          <w:rFonts w:hint="eastAsia" w:hAnsi="宋体"/>
          <w:spacing w:val="-4"/>
          <w:sz w:val="24"/>
        </w:rPr>
        <w:t>更换单件单价在500元以上的维修配件，由甲方根据审核后按实结算。更换单件单价在500元以下的维修配件，由维保单位承担。</w:t>
      </w:r>
    </w:p>
    <w:p>
      <w:pPr>
        <w:tabs>
          <w:tab w:val="left" w:pos="274"/>
        </w:tabs>
        <w:snapToGrid w:val="0"/>
        <w:spacing w:line="360" w:lineRule="auto"/>
        <w:ind w:firstLine="464" w:firstLineChars="200"/>
        <w:jc w:val="left"/>
        <w:rPr>
          <w:rFonts w:ascii="宋体" w:hAnsi="宋体" w:cs="宋体"/>
          <w:spacing w:val="-4"/>
          <w:sz w:val="24"/>
        </w:rPr>
      </w:pPr>
      <w:r>
        <w:rPr>
          <w:rFonts w:hint="eastAsia" w:hAnsi="宋体" w:cs="宋体"/>
          <w:spacing w:val="-4"/>
          <w:sz w:val="24"/>
        </w:rPr>
        <w:t>7</w:t>
      </w:r>
      <w:r>
        <w:rPr>
          <w:rFonts w:hint="eastAsia" w:ascii="宋体" w:hAnsi="宋体" w:cs="宋体"/>
          <w:spacing w:val="-4"/>
          <w:sz w:val="24"/>
        </w:rPr>
        <w:t>、指导使用</w:t>
      </w:r>
    </w:p>
    <w:p>
      <w:pPr>
        <w:snapToGrid w:val="0"/>
        <w:spacing w:line="360" w:lineRule="auto"/>
        <w:ind w:left="448"/>
        <w:jc w:val="left"/>
        <w:rPr>
          <w:rFonts w:ascii="宋体" w:hAnsi="宋体" w:cs="宋体"/>
          <w:spacing w:val="-4"/>
          <w:sz w:val="24"/>
        </w:rPr>
      </w:pPr>
      <w:r>
        <w:rPr>
          <w:rFonts w:hint="eastAsia" w:ascii="宋体" w:hAnsi="宋体" w:cs="宋体"/>
          <w:spacing w:val="-4"/>
          <w:sz w:val="24"/>
        </w:rPr>
        <w:t>电梯维护保养单位应对使用单位协助和指导，包括：</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7</w:t>
      </w:r>
      <w:r>
        <w:rPr>
          <w:rFonts w:hint="eastAsia" w:ascii="宋体" w:hAnsi="宋体" w:cs="宋体"/>
          <w:spacing w:val="-4"/>
          <w:sz w:val="24"/>
        </w:rPr>
        <w:t>.1提醒使用单位及时申报定期检验，配合做好定期检验工作；</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7</w:t>
      </w:r>
      <w:r>
        <w:rPr>
          <w:rFonts w:hint="eastAsia" w:ascii="宋体" w:hAnsi="宋体" w:cs="宋体"/>
          <w:spacing w:val="-4"/>
          <w:sz w:val="24"/>
        </w:rPr>
        <w:t>.2指导使用单位制定以岗位责任制为核心的安全管理制度、隐患排查制度和应急救援预案，配合应急救援演练；</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7</w:t>
      </w:r>
      <w:r>
        <w:rPr>
          <w:rFonts w:hint="eastAsia" w:ascii="宋体" w:hAnsi="宋体" w:cs="宋体"/>
          <w:spacing w:val="-4"/>
          <w:sz w:val="24"/>
        </w:rPr>
        <w:t>.3指导使用单位建立电梯技术档案，协助电梯使用单位正确张贴《电梯使用标志》；</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7</w:t>
      </w:r>
      <w:r>
        <w:rPr>
          <w:rFonts w:hint="eastAsia" w:ascii="宋体" w:hAnsi="宋体" w:cs="宋体"/>
          <w:spacing w:val="-4"/>
          <w:sz w:val="24"/>
        </w:rPr>
        <w:t>.4协助使用单位对相关人员进行安全知识和操作技能的培训；</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7</w:t>
      </w:r>
      <w:r>
        <w:rPr>
          <w:rFonts w:hint="eastAsia" w:ascii="宋体" w:hAnsi="宋体" w:cs="宋体"/>
          <w:spacing w:val="-4"/>
          <w:sz w:val="24"/>
        </w:rPr>
        <w:t>.5协助指导安全文明使用宣传等工作。</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8</w:t>
      </w:r>
      <w:r>
        <w:rPr>
          <w:rFonts w:hint="eastAsia" w:ascii="宋体" w:hAnsi="宋体" w:cs="宋体"/>
          <w:spacing w:val="-4"/>
          <w:sz w:val="24"/>
        </w:rPr>
        <w:t>、电梯维护保养其他要求</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8</w:t>
      </w:r>
      <w:r>
        <w:rPr>
          <w:rFonts w:hint="eastAsia" w:ascii="宋体" w:hAnsi="宋体" w:cs="宋体"/>
          <w:spacing w:val="-4"/>
          <w:sz w:val="24"/>
        </w:rPr>
        <w:t>.1当电梯需要完善和改良时，由使用单位和维保单位双方共同商讨具体完善和改良方案。费用根据实际结算。</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8</w:t>
      </w:r>
      <w:r>
        <w:rPr>
          <w:rFonts w:hint="eastAsia" w:ascii="宋体" w:hAnsi="宋体" w:cs="宋体"/>
          <w:spacing w:val="-4"/>
          <w:sz w:val="24"/>
        </w:rPr>
        <w:t>.2维护保养单位在维修过程中所使用的常用维修配件需提供产品合格证、说明书或技术参数等资料并对所提供的配件质量负责。管理使用单位确认合格后方可进场使用。</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8</w:t>
      </w:r>
      <w:r>
        <w:rPr>
          <w:rFonts w:hint="eastAsia" w:ascii="宋体" w:hAnsi="宋体" w:cs="宋体"/>
          <w:spacing w:val="-4"/>
          <w:sz w:val="24"/>
        </w:rPr>
        <w:t>.3在维护保养前对维保单位现场的设施设备成品进行保护，不污染环境，文明施工，并做好安全措施，确保维护保养期间的安全。</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8</w:t>
      </w:r>
      <w:r>
        <w:rPr>
          <w:rFonts w:hint="eastAsia" w:ascii="宋体" w:hAnsi="宋体" w:cs="宋体"/>
          <w:spacing w:val="-4"/>
          <w:sz w:val="24"/>
        </w:rPr>
        <w:t>.4维保单位在电梯维护保养、调试过程中有损坏管理使用单位的设施设备时，有维保单位负责修复并符合原有要求，费用由维护保养单位承担。</w:t>
      </w:r>
    </w:p>
    <w:p>
      <w:pPr>
        <w:snapToGrid w:val="0"/>
        <w:spacing w:line="360" w:lineRule="auto"/>
        <w:ind w:firstLine="464" w:firstLineChars="200"/>
        <w:jc w:val="left"/>
        <w:rPr>
          <w:rFonts w:ascii="宋体" w:hAnsi="宋体" w:cs="宋体"/>
          <w:sz w:val="24"/>
        </w:rPr>
      </w:pPr>
      <w:r>
        <w:rPr>
          <w:rFonts w:hint="eastAsia" w:hAnsi="宋体" w:cs="宋体"/>
          <w:spacing w:val="-4"/>
          <w:sz w:val="24"/>
        </w:rPr>
        <w:t>8</w:t>
      </w:r>
      <w:r>
        <w:rPr>
          <w:rFonts w:hint="eastAsia" w:ascii="宋体" w:hAnsi="宋体" w:cs="宋体"/>
          <w:spacing w:val="-4"/>
          <w:sz w:val="24"/>
        </w:rPr>
        <w:t>.5负责做好维护保养电梯的年检工作，电梯的年度校验检测申报（每年的10月中旬前），并配合相关校验检测机构（特种设备检测院）对服务期内的设备实施校验检测，并对检测机构提出的整改意见和缺陷进行限期整改，至设备校验检测合格。</w:t>
      </w:r>
    </w:p>
    <w:p>
      <w:pPr>
        <w:spacing w:line="360" w:lineRule="auto"/>
        <w:jc w:val="left"/>
        <w:rPr>
          <w:rFonts w:ascii="宋体" w:hAnsi="宋体" w:cs="宋体"/>
          <w:szCs w:val="21"/>
        </w:rPr>
      </w:pPr>
      <w:r>
        <w:rPr>
          <w:rFonts w:hint="eastAsia" w:ascii="宋体" w:hAnsi="宋体" w:cs="宋体"/>
          <w:sz w:val="28"/>
          <w:szCs w:val="28"/>
        </w:rPr>
        <w:br w:type="page"/>
      </w:r>
      <w:r>
        <w:rPr>
          <w:rFonts w:hint="eastAsia" w:ascii="宋体" w:hAnsi="宋体" w:cs="宋体"/>
          <w:sz w:val="28"/>
          <w:szCs w:val="28"/>
        </w:rPr>
        <w:t>五、项工程量报价清单</w:t>
      </w:r>
    </w:p>
    <w:p>
      <w:pPr>
        <w:spacing w:line="500" w:lineRule="exact"/>
        <w:jc w:val="center"/>
        <w:rPr>
          <w:rFonts w:ascii="宋体" w:hAnsi="宋体" w:cs="宋体"/>
          <w:sz w:val="28"/>
          <w:szCs w:val="28"/>
        </w:rPr>
      </w:pPr>
      <w:r>
        <w:rPr>
          <w:rFonts w:hint="eastAsia" w:ascii="宋体" w:hAnsi="宋体" w:cs="宋体"/>
          <w:sz w:val="28"/>
          <w:szCs w:val="28"/>
        </w:rPr>
        <w:t>2022年曹娥江大闸电梯维护保养</w:t>
      </w:r>
      <w:r>
        <w:rPr>
          <w:rFonts w:hint="eastAsia" w:hAnsi="宋体" w:cs="宋体"/>
          <w:sz w:val="28"/>
          <w:szCs w:val="28"/>
        </w:rPr>
        <w:t>项目清单</w:t>
      </w:r>
    </w:p>
    <w:p>
      <w:pPr>
        <w:spacing w:line="500" w:lineRule="exact"/>
        <w:jc w:val="right"/>
        <w:rPr>
          <w:rFonts w:ascii="宋体" w:hAnsi="宋体" w:cs="宋体"/>
          <w:sz w:val="28"/>
          <w:szCs w:val="28"/>
        </w:rPr>
      </w:pPr>
      <w:r>
        <w:rPr>
          <w:rFonts w:hint="eastAsia" w:ascii="宋体" w:hAnsi="宋体" w:cs="宋体"/>
          <w:sz w:val="28"/>
          <w:szCs w:val="28"/>
        </w:rPr>
        <w:t>单位：元</w:t>
      </w:r>
    </w:p>
    <w:tbl>
      <w:tblPr>
        <w:tblStyle w:val="8"/>
        <w:tblW w:w="9420"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786"/>
        <w:gridCol w:w="1405"/>
        <w:gridCol w:w="995"/>
        <w:gridCol w:w="1255"/>
        <w:gridCol w:w="586"/>
        <w:gridCol w:w="696"/>
        <w:gridCol w:w="922"/>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420" w:type="dxa"/>
            <w:gridSpan w:val="9"/>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18"/>
                <w:szCs w:val="18"/>
              </w:rPr>
            </w:pPr>
            <w:r>
              <w:rPr>
                <w:rFonts w:hint="eastAsia" w:ascii="宋体" w:hAnsi="宋体" w:cs="宋体"/>
                <w:sz w:val="18"/>
                <w:szCs w:val="18"/>
              </w:rPr>
              <w:t>一、电梯日常维修养护报价清单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序号</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电梯品牌型号</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额定载荷（kg）</w:t>
            </w:r>
          </w:p>
          <w:p>
            <w:pPr>
              <w:jc w:val="center"/>
              <w:rPr>
                <w:rFonts w:ascii="宋体" w:hAnsi="宋体" w:cs="宋体"/>
                <w:sz w:val="18"/>
                <w:szCs w:val="18"/>
              </w:rPr>
            </w:pPr>
            <w:r>
              <w:rPr>
                <w:rFonts w:hint="eastAsia" w:ascii="宋体" w:hAnsi="宋体" w:cs="宋体"/>
                <w:sz w:val="18"/>
                <w:szCs w:val="18"/>
              </w:rPr>
              <w:t>提升高度（m）</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额定速度（m/s）</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层/站/门</w:t>
            </w:r>
          </w:p>
          <w:p>
            <w:pPr>
              <w:jc w:val="center"/>
              <w:rPr>
                <w:rFonts w:ascii="宋体" w:hAnsi="宋体" w:cs="宋体"/>
                <w:sz w:val="18"/>
                <w:szCs w:val="18"/>
              </w:rPr>
            </w:pPr>
            <w:r>
              <w:rPr>
                <w:rFonts w:hint="eastAsia" w:ascii="宋体" w:hAnsi="宋体" w:cs="宋体"/>
                <w:sz w:val="18"/>
                <w:szCs w:val="18"/>
              </w:rPr>
              <w:t>（提升高度）</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数量</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期限</w:t>
            </w:r>
          </w:p>
        </w:tc>
        <w:tc>
          <w:tcPr>
            <w:tcW w:w="9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单价</w:t>
            </w: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通力无机房客梯</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630</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1.0</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4/4/4</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5</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1年</w:t>
            </w:r>
          </w:p>
        </w:tc>
        <w:tc>
          <w:tcPr>
            <w:tcW w:w="922" w:type="dxa"/>
            <w:tcBorders>
              <w:top w:val="single" w:color="auto" w:sz="4" w:space="0"/>
              <w:left w:val="single" w:color="auto" w:sz="4" w:space="0"/>
              <w:right w:val="single" w:color="auto" w:sz="4" w:space="0"/>
            </w:tcBorders>
            <w:vAlign w:val="center"/>
          </w:tcPr>
          <w:p>
            <w:pP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通力无机房客梯</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630</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1.0</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2/2/2</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1年</w:t>
            </w:r>
          </w:p>
        </w:tc>
        <w:tc>
          <w:tcPr>
            <w:tcW w:w="922" w:type="dxa"/>
            <w:tcBorders>
              <w:left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3</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TE-GL1蒂森克虏伯无齿轮客梯</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1000</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1.6</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7/7/7</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1年</w:t>
            </w:r>
          </w:p>
        </w:tc>
        <w:tc>
          <w:tcPr>
            <w:tcW w:w="922" w:type="dxa"/>
            <w:tcBorders>
              <w:left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4</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电梯保险费</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7</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1年</w:t>
            </w:r>
          </w:p>
        </w:tc>
        <w:tc>
          <w:tcPr>
            <w:tcW w:w="922" w:type="dxa"/>
            <w:tcBorders>
              <w:left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2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小计（</w:t>
            </w:r>
            <w:r>
              <w:rPr>
                <w:rFonts w:hint="eastAsia" w:hAnsi="宋体" w:cs="宋体"/>
                <w:sz w:val="18"/>
                <w:szCs w:val="18"/>
              </w:rPr>
              <w:t>一</w:t>
            </w:r>
            <w:r>
              <w:rPr>
                <w:rFonts w:hint="eastAsia" w:ascii="宋体" w:hAnsi="宋体" w:cs="宋体"/>
                <w:sz w:val="18"/>
                <w:szCs w:val="18"/>
              </w:rPr>
              <w:t>）</w:t>
            </w:r>
          </w:p>
        </w:tc>
        <w:tc>
          <w:tcPr>
            <w:tcW w:w="7207" w:type="dxa"/>
            <w:gridSpan w:val="7"/>
            <w:tcBorders>
              <w:top w:val="single" w:color="auto" w:sz="4" w:space="0"/>
              <w:left w:val="single" w:color="auto" w:sz="4" w:space="0"/>
              <w:bottom w:val="single" w:color="auto" w:sz="4" w:space="0"/>
              <w:right w:val="single" w:color="auto" w:sz="4" w:space="0"/>
            </w:tcBorders>
            <w:vAlign w:val="center"/>
          </w:tcPr>
          <w:p>
            <w:pPr>
              <w:jc w:val="left"/>
              <w:rPr>
                <w:rFonts w:hAnsi="宋体" w:cs="宋体"/>
                <w:sz w:val="18"/>
                <w:szCs w:val="18"/>
              </w:rPr>
            </w:pPr>
            <w:r>
              <w:rPr>
                <w:rFonts w:hint="eastAsia" w:ascii="宋体" w:hAnsi="宋体" w:cs="宋体"/>
                <w:sz w:val="18"/>
                <w:szCs w:val="18"/>
              </w:rPr>
              <w:t>（大写）人民币</w:t>
            </w:r>
            <w:r>
              <w:rPr>
                <w:rFonts w:hint="eastAsia" w:hAnsi="宋体" w:cs="宋体"/>
                <w:sz w:val="18"/>
                <w:szCs w:val="18"/>
              </w:rPr>
              <w:t>：</w:t>
            </w:r>
            <w:r>
              <w:rPr>
                <w:rFonts w:hint="eastAsia" w:hAnsi="宋体" w:cs="宋体"/>
                <w:sz w:val="18"/>
                <w:szCs w:val="18"/>
                <w:u w:val="single"/>
              </w:rPr>
              <w:t xml:space="preserve">            </w:t>
            </w: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420" w:type="dxa"/>
            <w:gridSpan w:val="9"/>
            <w:tcBorders>
              <w:top w:val="single" w:color="auto" w:sz="4" w:space="0"/>
              <w:left w:val="single" w:color="auto" w:sz="4" w:space="0"/>
              <w:bottom w:val="single" w:color="auto" w:sz="4" w:space="0"/>
              <w:right w:val="single" w:color="auto" w:sz="4" w:space="0"/>
            </w:tcBorders>
            <w:vAlign w:val="center"/>
          </w:tcPr>
          <w:p>
            <w:pPr>
              <w:jc w:val="left"/>
              <w:rPr>
                <w:rFonts w:hAnsi="宋体" w:cs="宋体"/>
                <w:sz w:val="18"/>
                <w:szCs w:val="18"/>
              </w:rPr>
            </w:pPr>
            <w:r>
              <w:rPr>
                <w:rFonts w:hint="eastAsia" w:hAnsi="宋体" w:cs="宋体"/>
                <w:sz w:val="18"/>
                <w:szCs w:val="18"/>
              </w:rPr>
              <w:t>二、</w:t>
            </w:r>
            <w:r>
              <w:rPr>
                <w:rFonts w:hint="eastAsia" w:ascii="宋体" w:hAnsi="宋体" w:cs="宋体"/>
                <w:sz w:val="18"/>
                <w:szCs w:val="18"/>
              </w:rPr>
              <w:t>电梯检测报价清单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序号</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电梯检测项目</w:t>
            </w:r>
          </w:p>
        </w:tc>
        <w:tc>
          <w:tcPr>
            <w:tcW w:w="493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数量（台/年）</w:t>
            </w:r>
          </w:p>
        </w:tc>
        <w:tc>
          <w:tcPr>
            <w:tcW w:w="922" w:type="dxa"/>
            <w:tcBorders>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单价</w:t>
            </w: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1</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ascii="宋体" w:hAnsi="宋体" w:cs="宋体"/>
                <w:sz w:val="18"/>
                <w:szCs w:val="18"/>
              </w:rPr>
              <w:t>年度检测费</w:t>
            </w:r>
          </w:p>
        </w:tc>
        <w:tc>
          <w:tcPr>
            <w:tcW w:w="493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7</w:t>
            </w:r>
          </w:p>
        </w:tc>
        <w:tc>
          <w:tcPr>
            <w:tcW w:w="922" w:type="dxa"/>
            <w:tcBorders>
              <w:left w:val="single" w:color="auto" w:sz="4" w:space="0"/>
              <w:bottom w:val="single" w:color="auto" w:sz="4" w:space="0"/>
              <w:right w:val="single" w:color="auto" w:sz="4" w:space="0"/>
            </w:tcBorders>
            <w:vAlign w:val="center"/>
          </w:tcPr>
          <w:p>
            <w:pPr>
              <w:jc w:val="center"/>
              <w:rPr>
                <w:rFonts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2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小计（二）</w:t>
            </w:r>
          </w:p>
        </w:tc>
        <w:tc>
          <w:tcPr>
            <w:tcW w:w="7207" w:type="dxa"/>
            <w:gridSpan w:val="7"/>
            <w:tcBorders>
              <w:top w:val="single" w:color="auto" w:sz="4" w:space="0"/>
              <w:left w:val="single" w:color="auto" w:sz="4" w:space="0"/>
              <w:bottom w:val="single" w:color="auto" w:sz="4" w:space="0"/>
              <w:right w:val="single" w:color="auto" w:sz="4" w:space="0"/>
            </w:tcBorders>
            <w:vAlign w:val="center"/>
          </w:tcPr>
          <w:p>
            <w:pPr>
              <w:jc w:val="left"/>
              <w:rPr>
                <w:rFonts w:hAnsi="宋体" w:cs="宋体"/>
                <w:sz w:val="18"/>
                <w:szCs w:val="18"/>
              </w:rPr>
            </w:pPr>
            <w:r>
              <w:rPr>
                <w:rFonts w:hint="eastAsia" w:ascii="宋体" w:hAnsi="宋体" w:cs="宋体"/>
                <w:sz w:val="18"/>
                <w:szCs w:val="18"/>
              </w:rPr>
              <w:t>（大写）人民币</w:t>
            </w:r>
            <w:r>
              <w:rPr>
                <w:rFonts w:hint="eastAsia" w:hAnsi="宋体" w:cs="宋体"/>
                <w:sz w:val="18"/>
                <w:szCs w:val="18"/>
              </w:rPr>
              <w:t>：</w:t>
            </w:r>
            <w:r>
              <w:rPr>
                <w:rFonts w:hint="eastAsia" w:hAnsi="宋体" w:cs="宋体"/>
                <w:sz w:val="18"/>
                <w:szCs w:val="18"/>
                <w:u w:val="single"/>
              </w:rPr>
              <w:t xml:space="preserve">            </w:t>
            </w: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420" w:type="dxa"/>
            <w:gridSpan w:val="9"/>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18"/>
                <w:szCs w:val="18"/>
              </w:rPr>
            </w:pPr>
            <w:r>
              <w:rPr>
                <w:rFonts w:hint="eastAsia" w:hAnsi="宋体" w:cs="宋体"/>
                <w:sz w:val="18"/>
                <w:szCs w:val="18"/>
              </w:rPr>
              <w:t>三、</w:t>
            </w:r>
            <w:r>
              <w:rPr>
                <w:rFonts w:hint="eastAsia" w:ascii="宋体" w:hAnsi="宋体" w:cs="宋体"/>
                <w:sz w:val="18"/>
                <w:szCs w:val="18"/>
              </w:rPr>
              <w:t>电梯</w:t>
            </w:r>
            <w:r>
              <w:rPr>
                <w:rFonts w:hint="eastAsia" w:hAnsi="宋体" w:cs="宋体"/>
                <w:sz w:val="18"/>
                <w:szCs w:val="18"/>
              </w:rPr>
              <w:t>日常维修件</w:t>
            </w:r>
            <w:r>
              <w:rPr>
                <w:rFonts w:hint="eastAsia" w:ascii="宋体" w:hAnsi="宋体" w:cs="宋体"/>
                <w:sz w:val="18"/>
                <w:szCs w:val="18"/>
              </w:rPr>
              <w:t>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通力桥顶应急电源DJW12-4.5（12V4.5AH）</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6</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 xml:space="preserve">通力平层光电U型感应器OS 6.3 </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9</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3</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 xml:space="preserve">通力平层感应器77N BI </w:t>
            </w:r>
            <w:r>
              <w:rPr>
                <w:rFonts w:hint="eastAsia" w:ascii="宋体" w:hAnsi="宋体" w:cs="宋体"/>
                <w:sz w:val="15"/>
                <w:szCs w:val="15"/>
              </w:rPr>
              <w:t>maxt110v=250v-100va</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10</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4</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通力平层感应器30 NO</w:t>
            </w:r>
          </w:p>
          <w:p>
            <w:pPr>
              <w:jc w:val="center"/>
              <w:rPr>
                <w:rFonts w:ascii="宋体" w:hAnsi="宋体" w:cs="宋体"/>
                <w:sz w:val="18"/>
                <w:szCs w:val="18"/>
              </w:rPr>
            </w:pPr>
            <w:r>
              <w:rPr>
                <w:rFonts w:hint="eastAsia" w:ascii="宋体" w:hAnsi="宋体" w:cs="宋体"/>
                <w:sz w:val="15"/>
                <w:szCs w:val="15"/>
              </w:rPr>
              <w:t xml:space="preserve"> max110v=250v-10va</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6</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5</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 xml:space="preserve">BERNSTEIN行程开关 </w:t>
            </w:r>
          </w:p>
          <w:p>
            <w:pPr>
              <w:jc w:val="center"/>
              <w:rPr>
                <w:rFonts w:ascii="宋体" w:hAnsi="宋体" w:cs="宋体"/>
                <w:sz w:val="18"/>
                <w:szCs w:val="18"/>
              </w:rPr>
            </w:pPr>
            <w:r>
              <w:rPr>
                <w:rFonts w:hint="eastAsia" w:ascii="宋体" w:hAnsi="宋体" w:cs="宋体"/>
                <w:sz w:val="18"/>
                <w:szCs w:val="18"/>
              </w:rPr>
              <w:t>D-32457 188-SU1Zw</w:t>
            </w:r>
          </w:p>
          <w:p>
            <w:pPr>
              <w:jc w:val="center"/>
              <w:rPr>
                <w:rFonts w:ascii="宋体" w:hAnsi="宋体" w:cs="宋体"/>
                <w:sz w:val="18"/>
                <w:szCs w:val="18"/>
              </w:rPr>
            </w:pPr>
            <w:r>
              <w:rPr>
                <w:rFonts w:hint="eastAsia" w:ascii="宋体" w:hAnsi="宋体" w:cs="宋体"/>
                <w:sz w:val="18"/>
                <w:szCs w:val="18"/>
              </w:rPr>
              <w:t>618.6153.415</w:t>
            </w:r>
          </w:p>
          <w:p>
            <w:pPr>
              <w:jc w:val="center"/>
              <w:rPr>
                <w:rFonts w:ascii="宋体" w:hAnsi="宋体" w:cs="宋体"/>
                <w:sz w:val="18"/>
                <w:szCs w:val="18"/>
              </w:rPr>
            </w:pPr>
            <w:r>
              <w:rPr>
                <w:rFonts w:hint="eastAsia" w:ascii="宋体" w:hAnsi="宋体" w:cs="宋体"/>
                <w:sz w:val="18"/>
                <w:szCs w:val="18"/>
              </w:rPr>
              <w:t>10A/500V AC</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6</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6</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SCHMERSRL行程开关  Z4VH 336-11z-M20-1058</w:t>
            </w:r>
          </w:p>
          <w:p>
            <w:pPr>
              <w:jc w:val="center"/>
              <w:rPr>
                <w:rFonts w:ascii="宋体" w:hAnsi="宋体" w:cs="宋体"/>
                <w:sz w:val="18"/>
                <w:szCs w:val="18"/>
              </w:rPr>
            </w:pPr>
            <w:r>
              <w:rPr>
                <w:rFonts w:hint="eastAsia" w:ascii="宋体" w:hAnsi="宋体" w:cs="宋体"/>
                <w:sz w:val="18"/>
                <w:szCs w:val="18"/>
              </w:rPr>
              <w:t>IEC 60947-5-1 IP67</w:t>
            </w:r>
          </w:p>
          <w:p>
            <w:pPr>
              <w:jc w:val="center"/>
              <w:rPr>
                <w:rFonts w:ascii="宋体" w:hAnsi="宋体" w:cs="宋体"/>
                <w:sz w:val="18"/>
                <w:szCs w:val="18"/>
              </w:rPr>
            </w:pPr>
            <w:r>
              <w:rPr>
                <w:rFonts w:hint="eastAsia" w:ascii="宋体" w:hAnsi="宋体" w:cs="宋体"/>
                <w:sz w:val="18"/>
                <w:szCs w:val="18"/>
              </w:rPr>
              <w:t>Ui 500V</w:t>
            </w:r>
          </w:p>
          <w:p>
            <w:pPr>
              <w:jc w:val="center"/>
              <w:rPr>
                <w:rFonts w:ascii="宋体" w:hAnsi="宋体" w:cs="宋体"/>
                <w:sz w:val="18"/>
                <w:szCs w:val="18"/>
              </w:rPr>
            </w:pPr>
            <w:r>
              <w:rPr>
                <w:rFonts w:hint="eastAsia" w:ascii="宋体" w:hAnsi="宋体" w:cs="宋体"/>
                <w:sz w:val="18"/>
                <w:szCs w:val="18"/>
              </w:rPr>
              <w:t>Uimp 6kV  AC-15</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6</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7</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光幕WECO957B71-DC24B-A</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8</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光幕WECO-917A71-AC220</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9</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ascii="宋体" w:hAnsi="宋体" w:cs="宋体"/>
                <w:sz w:val="18"/>
                <w:szCs w:val="18"/>
              </w:rPr>
              <w:t>电梯地毯</w:t>
            </w:r>
            <w:r>
              <w:rPr>
                <w:rFonts w:hint="eastAsia" w:hAnsi="宋体" w:cs="宋体"/>
                <w:sz w:val="18"/>
                <w:szCs w:val="18"/>
              </w:rPr>
              <w:t>1.6M*1.39M*17mm</w:t>
            </w:r>
          </w:p>
          <w:p>
            <w:pPr>
              <w:jc w:val="center"/>
              <w:rPr>
                <w:rFonts w:ascii="宋体" w:hAnsi="宋体" w:cs="宋体"/>
                <w:sz w:val="18"/>
                <w:szCs w:val="18"/>
              </w:rPr>
            </w:pPr>
            <w:r>
              <w:rPr>
                <w:rFonts w:hint="eastAsia" w:hAnsi="宋体" w:cs="宋体"/>
                <w:sz w:val="18"/>
                <w:szCs w:val="18"/>
              </w:rPr>
              <w:t>带中英文欢迎光临字样</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1</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10</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市区电梯桥厢内楼层按钮AN213（-1楼至6楼按键、关门、开门，警铃按键）</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10</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11</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市区电梯桥厢外楼层按钮AN213（上、下）</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6</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12</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闸区电梯桥厢内楼层按钮AN213（1-4楼按键、关门、开门，警铃按键）</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14</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13</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闸区电梯桥厢外楼层按钮AN213（上、下）</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4</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2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小计（</w:t>
            </w:r>
            <w:r>
              <w:rPr>
                <w:rFonts w:hint="eastAsia" w:hAnsi="宋体" w:cs="宋体"/>
                <w:sz w:val="18"/>
                <w:szCs w:val="18"/>
              </w:rPr>
              <w:t>三</w:t>
            </w:r>
            <w:r>
              <w:rPr>
                <w:rFonts w:hint="eastAsia" w:ascii="宋体" w:hAnsi="宋体" w:cs="宋体"/>
                <w:sz w:val="18"/>
                <w:szCs w:val="18"/>
              </w:rPr>
              <w:t>）</w:t>
            </w:r>
          </w:p>
        </w:tc>
        <w:tc>
          <w:tcPr>
            <w:tcW w:w="720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（大写）人民币</w:t>
            </w:r>
            <w:r>
              <w:rPr>
                <w:rFonts w:hint="eastAsia" w:hAnsi="宋体" w:cs="宋体"/>
                <w:sz w:val="18"/>
                <w:szCs w:val="18"/>
              </w:rPr>
              <w:t>：</w:t>
            </w:r>
            <w:r>
              <w:rPr>
                <w:rFonts w:hint="eastAsia" w:hAnsi="宋体" w:cs="宋体"/>
                <w:sz w:val="18"/>
                <w:szCs w:val="18"/>
                <w:u w:val="single"/>
              </w:rPr>
              <w:t xml:space="preserve">                </w:t>
            </w:r>
            <w:r>
              <w:rPr>
                <w:rFonts w:hint="eastAsia" w:ascii="宋体" w:hAnsi="宋体" w:cs="宋体"/>
                <w:sz w:val="24"/>
              </w:rPr>
              <w:t>(¥</w:t>
            </w:r>
            <w:r>
              <w:rPr>
                <w:rFonts w:hint="eastAsia" w:hAnsi="宋体" w:cs="宋体"/>
                <w:sz w:val="24"/>
              </w:rPr>
              <w:t xml:space="preserve">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2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总计（一）+（二）</w:t>
            </w:r>
            <w:r>
              <w:rPr>
                <w:rFonts w:hint="eastAsia" w:hAnsi="宋体" w:cs="宋体"/>
                <w:sz w:val="18"/>
                <w:szCs w:val="18"/>
              </w:rPr>
              <w:t>+（三）</w:t>
            </w:r>
          </w:p>
        </w:tc>
        <w:tc>
          <w:tcPr>
            <w:tcW w:w="720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（大写）人民币</w:t>
            </w:r>
            <w:r>
              <w:rPr>
                <w:rFonts w:hint="eastAsia" w:hAnsi="宋体" w:cs="宋体"/>
                <w:sz w:val="18"/>
                <w:szCs w:val="18"/>
              </w:rPr>
              <w:t>：</w:t>
            </w:r>
            <w:r>
              <w:rPr>
                <w:rFonts w:hint="eastAsia" w:hAnsi="宋体" w:cs="宋体"/>
                <w:sz w:val="18"/>
                <w:szCs w:val="18"/>
                <w:u w:val="single"/>
              </w:rPr>
              <w:t xml:space="preserve">                  </w:t>
            </w:r>
            <w:r>
              <w:rPr>
                <w:rFonts w:hint="eastAsia" w:ascii="宋体" w:hAnsi="宋体" w:cs="宋体"/>
                <w:sz w:val="24"/>
              </w:rPr>
              <w:t>(¥       )</w:t>
            </w:r>
          </w:p>
        </w:tc>
      </w:tr>
    </w:tbl>
    <w:p>
      <w:pPr>
        <w:rPr>
          <w:rFonts w:ascii="宋体" w:hAnsi="宋体" w:cs="宋体"/>
          <w:sz w:val="24"/>
        </w:rPr>
      </w:pPr>
      <w:r>
        <w:rPr>
          <w:rFonts w:hint="eastAsia" w:ascii="宋体" w:hAnsi="宋体" w:cs="宋体"/>
          <w:sz w:val="24"/>
        </w:rPr>
        <w:t>注：以上报价为综合单价，包括人工费、检测设备、税金、管理费、利润等项目实</w:t>
      </w:r>
    </w:p>
    <w:p>
      <w:pPr>
        <w:rPr>
          <w:rFonts w:ascii="宋体" w:hAnsi="宋体" w:cs="宋体"/>
          <w:color w:val="000000"/>
          <w:kern w:val="0"/>
          <w:sz w:val="20"/>
          <w:szCs w:val="20"/>
          <w:lang w:bidi="ar"/>
        </w:rPr>
      </w:pPr>
      <w:r>
        <w:rPr>
          <w:rFonts w:hint="eastAsia" w:ascii="宋体" w:hAnsi="宋体" w:cs="宋体"/>
          <w:sz w:val="24"/>
        </w:rPr>
        <w:t>施过程中所产生的所有费用</w:t>
      </w:r>
      <w:r>
        <w:rPr>
          <w:rFonts w:hint="eastAsia" w:ascii="宋体" w:hAnsi="宋体" w:cs="宋体"/>
        </w:rPr>
        <w:t>。</w:t>
      </w:r>
    </w:p>
    <w:p>
      <w:pPr>
        <w:spacing w:line="360" w:lineRule="auto"/>
        <w:jc w:val="center"/>
        <w:rPr>
          <w:rFonts w:ascii="宋体" w:hAnsi="宋体" w:cs="宋体"/>
          <w:sz w:val="36"/>
          <w:szCs w:val="36"/>
        </w:rPr>
      </w:pPr>
    </w:p>
    <w:p>
      <w:pPr>
        <w:spacing w:line="360" w:lineRule="auto"/>
        <w:jc w:val="center"/>
        <w:rPr>
          <w:rFonts w:ascii="宋体" w:hAnsi="宋体" w:cs="宋体"/>
          <w:sz w:val="36"/>
          <w:szCs w:val="36"/>
        </w:rPr>
      </w:pPr>
    </w:p>
    <w:p>
      <w:pPr>
        <w:spacing w:line="360" w:lineRule="auto"/>
        <w:jc w:val="center"/>
        <w:rPr>
          <w:rFonts w:ascii="宋体" w:hAnsi="宋体" w:cs="宋体"/>
          <w:sz w:val="36"/>
          <w:szCs w:val="36"/>
        </w:rPr>
      </w:pPr>
    </w:p>
    <w:p>
      <w:pPr>
        <w:widowControl/>
        <w:jc w:val="left"/>
        <w:rPr>
          <w:rFonts w:ascii="宋体" w:hAnsi="宋体" w:cs="宋体"/>
          <w:sz w:val="36"/>
          <w:szCs w:val="36"/>
        </w:rPr>
      </w:pPr>
      <w:r>
        <w:rPr>
          <w:rFonts w:ascii="宋体" w:hAnsi="宋体" w:cs="宋体"/>
          <w:sz w:val="36"/>
          <w:szCs w:val="36"/>
        </w:rPr>
        <w:br w:type="page"/>
      </w:r>
    </w:p>
    <w:p>
      <w:pPr>
        <w:spacing w:line="360" w:lineRule="auto"/>
        <w:jc w:val="center"/>
        <w:rPr>
          <w:rFonts w:ascii="宋体" w:hAnsi="宋体" w:cs="宋体"/>
          <w:sz w:val="36"/>
          <w:szCs w:val="36"/>
        </w:rPr>
      </w:pPr>
      <w:r>
        <w:rPr>
          <w:rFonts w:hint="eastAsia" w:ascii="宋体" w:hAnsi="宋体" w:cs="宋体"/>
          <w:sz w:val="36"/>
          <w:szCs w:val="36"/>
        </w:rPr>
        <w:t>合同主要条款</w:t>
      </w:r>
    </w:p>
    <w:p>
      <w:pPr>
        <w:spacing w:line="360" w:lineRule="auto"/>
        <w:ind w:firstLine="480" w:firstLineChars="200"/>
        <w:rPr>
          <w:rFonts w:ascii="宋体" w:hAnsi="宋体" w:cs="宋体"/>
          <w:sz w:val="24"/>
        </w:rPr>
      </w:pPr>
      <w:r>
        <w:rPr>
          <w:rFonts w:hint="eastAsia" w:ascii="宋体" w:hAnsi="宋体" w:cs="宋体"/>
          <w:sz w:val="24"/>
          <w:u w:val="single"/>
        </w:rPr>
        <w:t>绍兴市曹娥江大闸投资开发有限公司</w:t>
      </w:r>
      <w:r>
        <w:rPr>
          <w:rFonts w:hint="eastAsia" w:ascii="宋体" w:hAnsi="宋体" w:cs="宋体"/>
          <w:sz w:val="24"/>
        </w:rPr>
        <w:t>（以下简称甲方）通过公开询价接受</w:t>
      </w:r>
      <w:r>
        <w:rPr>
          <w:rFonts w:hint="eastAsia" w:ascii="宋体" w:hAnsi="宋体" w:cs="宋体"/>
          <w:sz w:val="24"/>
          <w:u w:val="single"/>
        </w:rPr>
        <w:t xml:space="preserve">         </w:t>
      </w:r>
      <w:r>
        <w:rPr>
          <w:rFonts w:hint="eastAsia" w:ascii="宋体" w:hAnsi="宋体" w:cs="宋体"/>
          <w:sz w:val="24"/>
        </w:rPr>
        <w:t>（以下简称乙方）对</w:t>
      </w:r>
      <w:r>
        <w:rPr>
          <w:rFonts w:hint="eastAsia" w:ascii="宋体" w:hAnsi="宋体" w:cs="宋体"/>
          <w:sz w:val="24"/>
          <w:u w:val="single"/>
        </w:rPr>
        <w:t>2022年曹娥江大闸电梯维护保养项目</w:t>
      </w:r>
      <w:r>
        <w:rPr>
          <w:rFonts w:hint="eastAsia" w:ascii="宋体" w:hAnsi="宋体" w:cs="宋体"/>
          <w:sz w:val="24"/>
        </w:rPr>
        <w:t>的投标，双方达成如下协议，并于202</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日在绍兴签订本协议书。</w:t>
      </w:r>
    </w:p>
    <w:p>
      <w:pPr>
        <w:widowControl/>
        <w:numPr>
          <w:ilvl w:val="0"/>
          <w:numId w:val="7"/>
        </w:numPr>
        <w:snapToGrid w:val="0"/>
        <w:spacing w:line="360" w:lineRule="auto"/>
        <w:ind w:firstLine="480" w:firstLineChars="200"/>
        <w:rPr>
          <w:rFonts w:ascii="宋体" w:hAnsi="宋体" w:cs="宋体"/>
          <w:sz w:val="24"/>
        </w:rPr>
      </w:pPr>
      <w:r>
        <w:rPr>
          <w:rFonts w:hint="eastAsia" w:ascii="宋体" w:hAnsi="宋体" w:cs="宋体"/>
          <w:sz w:val="24"/>
        </w:rPr>
        <w:t>合同内容：</w:t>
      </w:r>
    </w:p>
    <w:p>
      <w:pPr>
        <w:widowControl/>
        <w:snapToGrid w:val="0"/>
        <w:spacing w:line="360" w:lineRule="auto"/>
        <w:ind w:firstLine="480" w:firstLineChars="200"/>
        <w:rPr>
          <w:rFonts w:hAnsi="宋体" w:cs="宋体"/>
          <w:sz w:val="24"/>
        </w:rPr>
      </w:pPr>
      <w:r>
        <w:rPr>
          <w:rFonts w:hint="eastAsia" w:hAnsi="宋体" w:cs="宋体"/>
          <w:sz w:val="24"/>
        </w:rPr>
        <w:t>1.1对曹娥江大闸目前在用的7台电梯（1台7层/7站/7门，型号为TE-GL1底森克虏伯无齿轮客梯，规格1000KG、1.65m/s；5台4层/4站/4门和1台2层/2站/2门无机房客梯，型号均为KONE3000SmonoSpace，规格630KG、1.0m/s。）进行日常运行维护、检查保养、故障维修、配件供应以及安装、检验、验收、保险等服务。</w:t>
      </w:r>
    </w:p>
    <w:p>
      <w:pPr>
        <w:widowControl/>
        <w:snapToGrid w:val="0"/>
        <w:spacing w:line="360" w:lineRule="auto"/>
        <w:ind w:firstLine="480" w:firstLineChars="200"/>
        <w:rPr>
          <w:rFonts w:ascii="宋体" w:hAnsi="宋体" w:cs="宋体"/>
          <w:sz w:val="24"/>
        </w:rPr>
      </w:pPr>
      <w:r>
        <w:rPr>
          <w:rFonts w:hint="eastAsia" w:ascii="宋体" w:hAnsi="宋体" w:cs="宋体"/>
          <w:sz w:val="24"/>
        </w:rPr>
        <w:t>1.2根据实际的运行工况结合在日常运行维护中发现的故障和隐患。需要整体更换闸区通力电梯的桥顶应急电源DJW12-4.5(12V4.5AH）、通力平层光电U型感应器OS 6.3、通力平层感应器77N BI maxt110v=250v-100va、通力平层感应器30 NO max110v=250v-10va、BERNSTEIN（博恩斯坦）行程开关 D-32457 188-SU1Zw  618.6153.415 10A/500V AC、SCHMERSRL（施迈赛）行程开关  Z4VH 336-11z-M20-1058 IEC 60947-5-1 IP67 Ui 500V Uimp 6kV AC-15。</w:t>
      </w:r>
      <w:r>
        <w:rPr>
          <w:rFonts w:hint="eastAsia" w:hAnsi="宋体" w:cs="宋体"/>
          <w:sz w:val="24"/>
        </w:rPr>
        <w:t>更换后尽可能消除电梯日常运行的安全隐患使电梯平稳安全可靠运行。</w:t>
      </w:r>
    </w:p>
    <w:p>
      <w:pPr>
        <w:spacing w:line="360" w:lineRule="auto"/>
        <w:ind w:firstLine="480" w:firstLineChars="200"/>
        <w:rPr>
          <w:rFonts w:ascii="宋体" w:hAnsi="宋体" w:cs="宋体"/>
          <w:sz w:val="24"/>
        </w:rPr>
      </w:pPr>
      <w:r>
        <w:rPr>
          <w:rFonts w:hint="eastAsia" w:ascii="宋体" w:hAnsi="宋体" w:cs="宋体"/>
          <w:sz w:val="24"/>
        </w:rPr>
        <w:t>1.3电梯桥厢内的红地毯因使用时间已长，出现破损和褪色现象，需要进行更换，更换尺寸颜色材质等要求同原地毯。</w:t>
      </w:r>
    </w:p>
    <w:p>
      <w:pPr>
        <w:widowControl/>
        <w:snapToGrid w:val="0"/>
        <w:spacing w:line="360" w:lineRule="auto"/>
        <w:ind w:firstLine="480" w:firstLineChars="200"/>
        <w:rPr>
          <w:rFonts w:hAnsi="宋体" w:cs="宋体"/>
          <w:spacing w:val="-4"/>
          <w:sz w:val="24"/>
        </w:rPr>
      </w:pPr>
      <w:r>
        <w:rPr>
          <w:rFonts w:hint="eastAsia" w:ascii="宋体" w:hAnsi="宋体" w:cs="宋体"/>
          <w:sz w:val="24"/>
        </w:rPr>
        <w:t>1.4电</w:t>
      </w:r>
      <w:r>
        <w:rPr>
          <w:rFonts w:hint="eastAsia" w:ascii="宋体" w:hAnsi="宋体" w:cs="宋体"/>
          <w:spacing w:val="-4"/>
          <w:sz w:val="24"/>
        </w:rPr>
        <w:t>梯作为特种设备又是载人的重要设备</w:t>
      </w:r>
      <w:r>
        <w:rPr>
          <w:rFonts w:hint="eastAsia" w:hAnsi="宋体" w:cs="宋体"/>
          <w:sz w:val="24"/>
        </w:rPr>
        <w:t>，若发现故障后配件不能及时跟上，将影响电梯的正常使用</w:t>
      </w:r>
      <w:r>
        <w:rPr>
          <w:rFonts w:hint="eastAsia" w:ascii="宋体" w:hAnsi="宋体" w:cs="宋体"/>
          <w:spacing w:val="-4"/>
          <w:sz w:val="24"/>
        </w:rPr>
        <w:t>与及时维修和救援</w:t>
      </w:r>
      <w:r>
        <w:rPr>
          <w:rFonts w:hint="eastAsia" w:hAnsi="宋体" w:cs="宋体"/>
          <w:sz w:val="24"/>
        </w:rPr>
        <w:t>。</w:t>
      </w:r>
      <w:r>
        <w:rPr>
          <w:rFonts w:hint="eastAsia" w:ascii="宋体" w:hAnsi="宋体" w:cs="宋体"/>
          <w:spacing w:val="-4"/>
          <w:sz w:val="24"/>
        </w:rPr>
        <w:t>根据大闸目前使用电梯的常规故障配件主要有：</w:t>
      </w:r>
      <w:r>
        <w:rPr>
          <w:rFonts w:hint="eastAsia" w:hAnsi="宋体" w:cs="宋体"/>
          <w:sz w:val="24"/>
        </w:rPr>
        <w:t>光幕微科957B71-DC24B-A两副（2条/副），电梯桥厢内外楼层按钮AN213（-1楼至6楼按键、开关门、上下层、警铃按钮共16颗）。光幕微科WECO-917A71两副（2条/副），电梯桥厢内外楼层按钮AN213（1楼至4楼按键、开关门、上下层、警铃按键共18</w:t>
      </w:r>
      <w:r>
        <w:rPr>
          <w:rFonts w:hint="eastAsia" w:hAnsi="宋体" w:cs="宋体"/>
          <w:spacing w:val="-4"/>
          <w:sz w:val="24"/>
        </w:rPr>
        <w:t>颗）。</w:t>
      </w:r>
    </w:p>
    <w:p>
      <w:pPr>
        <w:spacing w:line="360" w:lineRule="auto"/>
        <w:ind w:firstLine="480" w:firstLineChars="200"/>
        <w:rPr>
          <w:rFonts w:ascii="宋体" w:hAnsi="宋体" w:cs="宋体"/>
          <w:sz w:val="24"/>
        </w:rPr>
      </w:pPr>
      <w:r>
        <w:rPr>
          <w:rFonts w:hint="eastAsia" w:ascii="宋体" w:hAnsi="宋体" w:cs="宋体"/>
          <w:sz w:val="24"/>
        </w:rPr>
        <w:t>二、委托期限：</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1、本次委托自2022年1月1日起至2022年12月10日止。合同期内一方提出解除合同申请，经对方同意后自动解除。</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2、乙方服务质量无法满足甲方要求时，甲方有权利终止合同。</w:t>
      </w:r>
    </w:p>
    <w:p>
      <w:pPr>
        <w:snapToGrid w:val="0"/>
        <w:spacing w:line="360" w:lineRule="auto"/>
        <w:ind w:firstLine="480" w:firstLineChars="200"/>
        <w:jc w:val="left"/>
        <w:rPr>
          <w:rFonts w:ascii="宋体" w:hAnsi="宋体" w:cs="宋体"/>
          <w:sz w:val="24"/>
        </w:rPr>
      </w:pPr>
      <w:r>
        <w:rPr>
          <w:rFonts w:hint="eastAsia" w:ascii="宋体" w:hAnsi="宋体" w:cs="宋体"/>
          <w:sz w:val="24"/>
        </w:rPr>
        <w:t>三、质量及验收</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详见特种设备电梯维护保养要求。</w:t>
      </w:r>
    </w:p>
    <w:p>
      <w:pPr>
        <w:spacing w:line="360" w:lineRule="auto"/>
        <w:ind w:firstLine="480" w:firstLineChars="200"/>
        <w:rPr>
          <w:rFonts w:ascii="宋体" w:hAnsi="宋体" w:cs="宋体"/>
          <w:sz w:val="24"/>
        </w:rPr>
      </w:pPr>
      <w:r>
        <w:rPr>
          <w:rFonts w:hint="eastAsia" w:ascii="宋体" w:hAnsi="宋体" w:cs="宋体"/>
          <w:sz w:val="24"/>
        </w:rPr>
        <w:t>四、合同金额及类型</w:t>
      </w:r>
    </w:p>
    <w:p>
      <w:pPr>
        <w:spacing w:line="360" w:lineRule="auto"/>
        <w:ind w:firstLine="480" w:firstLineChars="200"/>
        <w:rPr>
          <w:rFonts w:ascii="宋体" w:hAnsi="宋体" w:cs="宋体"/>
          <w:sz w:val="24"/>
        </w:rPr>
      </w:pPr>
      <w:r>
        <w:rPr>
          <w:rFonts w:hint="eastAsia" w:ascii="宋体" w:hAnsi="宋体" w:cs="宋体"/>
          <w:sz w:val="24"/>
        </w:rPr>
        <w:t>1、本合同金额为人民币（大写）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p>
    <w:p>
      <w:pPr>
        <w:spacing w:line="360" w:lineRule="auto"/>
        <w:ind w:firstLine="464" w:firstLineChars="200"/>
        <w:rPr>
          <w:rFonts w:ascii="宋体" w:hAnsi="宋体" w:cs="宋体"/>
          <w:sz w:val="24"/>
        </w:rPr>
      </w:pPr>
      <w:r>
        <w:rPr>
          <w:rFonts w:hint="eastAsia" w:ascii="宋体" w:hAnsi="宋体" w:cs="宋体"/>
          <w:spacing w:val="-4"/>
          <w:sz w:val="24"/>
        </w:rPr>
        <w:t>2、合同为总价合同，工程量按实结算。</w:t>
      </w:r>
      <w:r>
        <w:rPr>
          <w:rFonts w:hint="eastAsia" w:hAnsi="宋体"/>
          <w:spacing w:val="-4"/>
          <w:sz w:val="24"/>
        </w:rPr>
        <w:t>其中需更换单件单价在500元以上的维修配件，由甲方根据审核后按实结算。更换单件单价在500元以下的维修配件，由乙方承担。</w:t>
      </w:r>
    </w:p>
    <w:p>
      <w:pPr>
        <w:spacing w:line="360" w:lineRule="auto"/>
        <w:ind w:firstLine="240" w:firstLineChars="100"/>
        <w:rPr>
          <w:rFonts w:ascii="宋体" w:hAnsi="宋体" w:cs="宋体"/>
          <w:sz w:val="24"/>
        </w:rPr>
      </w:pPr>
      <w:r>
        <w:rPr>
          <w:rFonts w:hint="eastAsia" w:ascii="宋体" w:hAnsi="宋体" w:cs="宋体"/>
          <w:sz w:val="24"/>
        </w:rPr>
        <w:t>五、变更处理</w:t>
      </w:r>
    </w:p>
    <w:p>
      <w:pPr>
        <w:spacing w:line="360" w:lineRule="auto"/>
        <w:ind w:firstLine="464" w:firstLineChars="200"/>
        <w:rPr>
          <w:rFonts w:ascii="宋体" w:hAnsi="宋体" w:cs="宋体"/>
          <w:sz w:val="24"/>
        </w:rPr>
      </w:pPr>
      <w:r>
        <w:rPr>
          <w:rFonts w:hint="eastAsia" w:ascii="宋体" w:hAnsi="宋体" w:cs="宋体"/>
          <w:spacing w:val="-4"/>
          <w:sz w:val="24"/>
        </w:rPr>
        <w:t>合同执行过程中变更引起的工程量增减，变更单价的确定按：</w:t>
      </w:r>
      <w:r>
        <w:rPr>
          <w:rFonts w:hint="eastAsia" w:ascii="宋体" w:hAnsi="宋体" w:cs="宋体"/>
          <w:spacing w:val="-4"/>
          <w:sz w:val="24"/>
        </w:rPr>
        <w:fldChar w:fldCharType="begin"/>
      </w:r>
      <w:r>
        <w:rPr>
          <w:rFonts w:hint="eastAsia" w:ascii="宋体" w:hAnsi="宋体" w:cs="宋体"/>
          <w:spacing w:val="-4"/>
          <w:sz w:val="24"/>
        </w:rPr>
        <w:instrText xml:space="preserve"> = 1 \* GB3 </w:instrText>
      </w:r>
      <w:r>
        <w:rPr>
          <w:rFonts w:hint="eastAsia" w:ascii="宋体" w:hAnsi="宋体" w:cs="宋体"/>
          <w:spacing w:val="-4"/>
          <w:sz w:val="24"/>
        </w:rPr>
        <w:fldChar w:fldCharType="separate"/>
      </w:r>
      <w:r>
        <w:rPr>
          <w:rFonts w:hint="eastAsia" w:ascii="宋体" w:hAnsi="宋体" w:cs="宋体"/>
          <w:spacing w:val="-4"/>
          <w:sz w:val="24"/>
        </w:rPr>
        <w:t>①</w:t>
      </w:r>
      <w:r>
        <w:rPr>
          <w:rFonts w:hint="eastAsia" w:ascii="宋体" w:hAnsi="宋体" w:cs="宋体"/>
          <w:spacing w:val="-4"/>
          <w:sz w:val="24"/>
        </w:rPr>
        <w:fldChar w:fldCharType="end"/>
      </w:r>
      <w:r>
        <w:rPr>
          <w:rFonts w:hint="eastAsia" w:ascii="宋体" w:hAnsi="宋体" w:cs="宋体"/>
          <w:spacing w:val="-4"/>
          <w:sz w:val="24"/>
        </w:rPr>
        <w:t>合同中有合适项目的，按合同中综合单价执行；</w:t>
      </w:r>
      <w:r>
        <w:rPr>
          <w:rFonts w:hint="eastAsia" w:ascii="宋体" w:hAnsi="宋体" w:cs="宋体"/>
          <w:spacing w:val="-4"/>
          <w:sz w:val="24"/>
        </w:rPr>
        <w:fldChar w:fldCharType="begin"/>
      </w:r>
      <w:r>
        <w:rPr>
          <w:rFonts w:hint="eastAsia" w:ascii="宋体" w:hAnsi="宋体" w:cs="宋体"/>
          <w:spacing w:val="-4"/>
          <w:sz w:val="24"/>
        </w:rPr>
        <w:instrText xml:space="preserve"> = 2 \* GB3 </w:instrText>
      </w:r>
      <w:r>
        <w:rPr>
          <w:rFonts w:hint="eastAsia" w:ascii="宋体" w:hAnsi="宋体" w:cs="宋体"/>
          <w:spacing w:val="-4"/>
          <w:sz w:val="24"/>
        </w:rPr>
        <w:fldChar w:fldCharType="separate"/>
      </w:r>
      <w:r>
        <w:rPr>
          <w:rFonts w:hint="eastAsia" w:ascii="宋体" w:hAnsi="宋体" w:cs="宋体"/>
          <w:spacing w:val="-4"/>
          <w:sz w:val="24"/>
        </w:rPr>
        <w:t>②</w:t>
      </w:r>
      <w:r>
        <w:rPr>
          <w:rFonts w:hint="eastAsia" w:ascii="宋体" w:hAnsi="宋体" w:cs="宋体"/>
          <w:spacing w:val="-4"/>
          <w:sz w:val="24"/>
        </w:rPr>
        <w:fldChar w:fldCharType="end"/>
      </w:r>
      <w:r>
        <w:rPr>
          <w:rFonts w:hint="eastAsia" w:ascii="宋体" w:hAnsi="宋体" w:cs="宋体"/>
          <w:spacing w:val="-4"/>
          <w:sz w:val="24"/>
        </w:rPr>
        <w:t>合同中无合适项目，但有类似项目的，按合同中类似项目综合单价执行；</w:t>
      </w:r>
      <w:r>
        <w:rPr>
          <w:rFonts w:hint="eastAsia" w:ascii="宋体" w:hAnsi="宋体" w:cs="宋体"/>
          <w:spacing w:val="-4"/>
          <w:sz w:val="24"/>
        </w:rPr>
        <w:fldChar w:fldCharType="begin"/>
      </w:r>
      <w:r>
        <w:rPr>
          <w:rFonts w:hint="eastAsia" w:ascii="宋体" w:hAnsi="宋体" w:cs="宋体"/>
          <w:spacing w:val="-4"/>
          <w:sz w:val="24"/>
        </w:rPr>
        <w:instrText xml:space="preserve"> = 3 \* GB3 </w:instrText>
      </w:r>
      <w:r>
        <w:rPr>
          <w:rFonts w:hint="eastAsia" w:ascii="宋体" w:hAnsi="宋体" w:cs="宋体"/>
          <w:spacing w:val="-4"/>
          <w:sz w:val="24"/>
        </w:rPr>
        <w:fldChar w:fldCharType="separate"/>
      </w:r>
      <w:r>
        <w:rPr>
          <w:rFonts w:hint="eastAsia" w:ascii="宋体" w:hAnsi="宋体" w:cs="宋体"/>
          <w:spacing w:val="-4"/>
          <w:sz w:val="24"/>
        </w:rPr>
        <w:t>③</w:t>
      </w:r>
      <w:r>
        <w:rPr>
          <w:rFonts w:hint="eastAsia" w:ascii="宋体" w:hAnsi="宋体" w:cs="宋体"/>
          <w:spacing w:val="-4"/>
          <w:sz w:val="24"/>
        </w:rPr>
        <w:fldChar w:fldCharType="end"/>
      </w:r>
      <w:r>
        <w:rPr>
          <w:rFonts w:hint="eastAsia" w:ascii="宋体" w:hAnsi="宋体" w:cs="宋体"/>
          <w:sz w:val="24"/>
        </w:rPr>
        <w:t>合同中无适合、类似项目，没有信息价的，该项目材料价由甲乙双方询价后签证确定，结算时材料单价不再下浮；有信息价的，该项目材料价按该项目工程实施时绍兴市造价管理部门发布的上一个月信息价，经甲方审批后作为变更项目综合单价。省定额没有合适项目，经双方谈判确定。</w:t>
      </w:r>
    </w:p>
    <w:p>
      <w:pPr>
        <w:spacing w:line="360" w:lineRule="auto"/>
        <w:ind w:firstLine="240" w:firstLineChars="100"/>
        <w:rPr>
          <w:rFonts w:ascii="宋体" w:hAnsi="宋体" w:cs="宋体"/>
          <w:sz w:val="24"/>
        </w:rPr>
      </w:pPr>
      <w:r>
        <w:rPr>
          <w:rFonts w:hint="eastAsia" w:ascii="宋体" w:hAnsi="宋体" w:cs="宋体"/>
          <w:sz w:val="24"/>
        </w:rPr>
        <w:t>六、付款方式</w:t>
      </w:r>
    </w:p>
    <w:p>
      <w:pPr>
        <w:spacing w:line="360" w:lineRule="auto"/>
        <w:ind w:firstLine="480" w:firstLineChars="200"/>
        <w:rPr>
          <w:rFonts w:ascii="宋体" w:hAnsi="宋体" w:cs="宋体"/>
          <w:sz w:val="24"/>
        </w:rPr>
      </w:pPr>
      <w:r>
        <w:rPr>
          <w:rFonts w:hint="eastAsia" w:ascii="宋体" w:hAnsi="宋体" w:cs="宋体"/>
          <w:sz w:val="24"/>
        </w:rPr>
        <w:t>1、通过检测机构校验检测合格，并完成第四季度维护保养工作，且所有电梯运行正常，维护检测资料递交完整后，按审计价一次性付清，并提供财务要求的有效发票。</w:t>
      </w:r>
    </w:p>
    <w:p>
      <w:pPr>
        <w:spacing w:line="440" w:lineRule="exact"/>
        <w:ind w:firstLine="480" w:firstLineChars="200"/>
        <w:rPr>
          <w:rFonts w:ascii="宋体" w:hAnsi="宋体" w:cs="宋体"/>
          <w:sz w:val="24"/>
        </w:rPr>
      </w:pPr>
      <w:r>
        <w:rPr>
          <w:rFonts w:hint="eastAsia" w:hAnsi="宋体" w:cs="宋体"/>
          <w:sz w:val="24"/>
          <w:szCs w:val="22"/>
        </w:rPr>
        <w:t>2、履约保证金：</w:t>
      </w:r>
      <w:r>
        <w:rPr>
          <w:rFonts w:hint="eastAsia" w:hAnsi="宋体" w:cs="宋体"/>
          <w:sz w:val="24"/>
        </w:rPr>
        <w:t>在签订合同之前十（10）天内，用现金/汇票等形式缴纳</w:t>
      </w:r>
      <w:r>
        <w:rPr>
          <w:rFonts w:hAnsi="宋体" w:cs="宋体"/>
          <w:sz w:val="24"/>
        </w:rPr>
        <w:t>履约保证金（</w:t>
      </w:r>
      <w:r>
        <w:rPr>
          <w:rFonts w:hint="eastAsia" w:hAnsi="宋体" w:cs="宋体"/>
          <w:sz w:val="24"/>
        </w:rPr>
        <w:t>中标</w:t>
      </w:r>
      <w:r>
        <w:rPr>
          <w:rFonts w:hAnsi="宋体" w:cs="宋体"/>
          <w:sz w:val="24"/>
        </w:rPr>
        <w:t>价的</w:t>
      </w:r>
      <w:r>
        <w:rPr>
          <w:rFonts w:hint="eastAsia" w:hAnsi="宋体" w:cs="宋体"/>
          <w:sz w:val="24"/>
        </w:rPr>
        <w:t>5</w:t>
      </w:r>
      <w:r>
        <w:rPr>
          <w:rFonts w:hAnsi="宋体" w:cs="宋体"/>
          <w:sz w:val="24"/>
        </w:rPr>
        <w:t>%）待项目</w:t>
      </w:r>
      <w:r>
        <w:rPr>
          <w:rFonts w:hint="eastAsia" w:hAnsi="宋体" w:cs="宋体"/>
          <w:sz w:val="24"/>
        </w:rPr>
        <w:t>审计完成且无质量问题后60</w:t>
      </w:r>
      <w:r>
        <w:rPr>
          <w:rFonts w:hAnsi="宋体" w:cs="宋体"/>
          <w:sz w:val="24"/>
        </w:rPr>
        <w:t>天内退还(不计息)。</w:t>
      </w:r>
    </w:p>
    <w:p>
      <w:pPr>
        <w:spacing w:line="360" w:lineRule="auto"/>
        <w:ind w:firstLine="240" w:firstLineChars="100"/>
        <w:rPr>
          <w:rFonts w:ascii="宋体" w:hAnsi="宋体" w:cs="宋体"/>
          <w:sz w:val="24"/>
        </w:rPr>
      </w:pPr>
      <w:r>
        <w:rPr>
          <w:rFonts w:hint="eastAsia" w:ascii="宋体" w:hAnsi="宋体" w:cs="宋体"/>
          <w:sz w:val="24"/>
        </w:rPr>
        <w:t>七、双方责任</w:t>
      </w:r>
    </w:p>
    <w:p>
      <w:pPr>
        <w:spacing w:line="360" w:lineRule="auto"/>
        <w:ind w:firstLine="480" w:firstLineChars="200"/>
        <w:rPr>
          <w:rFonts w:ascii="宋体" w:hAnsi="宋体" w:cs="宋体"/>
          <w:sz w:val="24"/>
        </w:rPr>
      </w:pPr>
      <w:r>
        <w:rPr>
          <w:rFonts w:hint="eastAsia" w:ascii="宋体" w:hAnsi="宋体" w:cs="宋体"/>
          <w:sz w:val="24"/>
        </w:rPr>
        <w:t>（一）甲方责任</w:t>
      </w:r>
    </w:p>
    <w:p>
      <w:pPr>
        <w:spacing w:line="360" w:lineRule="auto"/>
        <w:ind w:firstLine="480" w:firstLineChars="200"/>
        <w:rPr>
          <w:rFonts w:ascii="宋体" w:hAnsi="宋体" w:cs="宋体"/>
          <w:sz w:val="24"/>
        </w:rPr>
      </w:pPr>
      <w:r>
        <w:rPr>
          <w:rFonts w:hint="eastAsia" w:ascii="宋体" w:hAnsi="宋体" w:cs="宋体"/>
          <w:sz w:val="24"/>
        </w:rPr>
        <w:t>1、甲方提供维护保养设备及年检所需要的相关资料。</w:t>
      </w:r>
    </w:p>
    <w:p>
      <w:pPr>
        <w:spacing w:line="360" w:lineRule="auto"/>
        <w:ind w:firstLine="480" w:firstLineChars="200"/>
        <w:rPr>
          <w:rFonts w:ascii="宋体" w:hAnsi="宋体" w:cs="宋体"/>
          <w:sz w:val="24"/>
        </w:rPr>
      </w:pPr>
      <w:r>
        <w:rPr>
          <w:rFonts w:hint="eastAsia" w:ascii="宋体" w:hAnsi="宋体" w:cs="宋体"/>
          <w:sz w:val="24"/>
        </w:rPr>
        <w:t>2、对乙方的服务质量及服务项目进行考核。</w:t>
      </w:r>
    </w:p>
    <w:p>
      <w:pPr>
        <w:spacing w:line="360" w:lineRule="auto"/>
        <w:ind w:firstLine="480" w:firstLineChars="200"/>
        <w:rPr>
          <w:rFonts w:ascii="宋体" w:hAnsi="宋体" w:cs="宋体"/>
          <w:sz w:val="24"/>
        </w:rPr>
      </w:pPr>
      <w:r>
        <w:rPr>
          <w:rFonts w:hint="eastAsia" w:ascii="宋体" w:hAnsi="宋体" w:cs="宋体"/>
          <w:sz w:val="24"/>
        </w:rPr>
        <w:t>3、按时支付工程款。</w:t>
      </w:r>
    </w:p>
    <w:p>
      <w:pPr>
        <w:spacing w:line="360" w:lineRule="auto"/>
        <w:ind w:firstLine="480" w:firstLineChars="200"/>
        <w:rPr>
          <w:rFonts w:ascii="宋体" w:hAnsi="宋体" w:cs="宋体"/>
          <w:sz w:val="24"/>
        </w:rPr>
      </w:pPr>
      <w:r>
        <w:rPr>
          <w:rFonts w:hint="eastAsia" w:ascii="宋体" w:hAnsi="宋体" w:cs="宋体"/>
          <w:sz w:val="24"/>
        </w:rPr>
        <w:t>（二）乙方责任</w:t>
      </w:r>
    </w:p>
    <w:p>
      <w:pPr>
        <w:spacing w:line="440" w:lineRule="exact"/>
        <w:ind w:firstLine="480" w:firstLineChars="200"/>
        <w:rPr>
          <w:rFonts w:ascii="宋体" w:hAnsi="宋体" w:cs="宋体"/>
          <w:sz w:val="24"/>
        </w:rPr>
      </w:pPr>
      <w:r>
        <w:rPr>
          <w:rFonts w:hint="eastAsia" w:ascii="宋体" w:hAnsi="宋体" w:cs="宋体"/>
          <w:sz w:val="24"/>
        </w:rPr>
        <w:t>1、乙方</w:t>
      </w:r>
      <w:r>
        <w:rPr>
          <w:rFonts w:hint="eastAsia" w:ascii="宋体" w:hAnsi="宋体" w:cs="宋体"/>
          <w:sz w:val="24"/>
          <w:szCs w:val="22"/>
        </w:rPr>
        <w:t>在项目实施过程中须严格遵守甲方的规章制度及有关的法律法规和相关规范要求。</w:t>
      </w:r>
      <w:r>
        <w:rPr>
          <w:rFonts w:hint="eastAsia" w:ascii="宋体" w:hAnsi="宋体" w:cs="宋体"/>
          <w:sz w:val="24"/>
        </w:rPr>
        <w:t>乙方须指定一项目负责人，同时提供一份详细的工作计划，所有现场操作人员应具有相应上岗资格。</w:t>
      </w:r>
    </w:p>
    <w:p>
      <w:pPr>
        <w:spacing w:line="440" w:lineRule="exact"/>
        <w:ind w:firstLine="480" w:firstLineChars="200"/>
        <w:rPr>
          <w:rFonts w:ascii="宋体" w:hAnsi="宋体" w:cs="宋体"/>
          <w:sz w:val="24"/>
          <w:szCs w:val="22"/>
        </w:rPr>
      </w:pPr>
      <w:r>
        <w:rPr>
          <w:rFonts w:hint="eastAsia" w:ascii="宋体" w:hAnsi="宋体" w:cs="宋体"/>
          <w:sz w:val="24"/>
        </w:rPr>
        <w:t>2</w:t>
      </w:r>
      <w:r>
        <w:rPr>
          <w:rFonts w:hint="eastAsia" w:ascii="宋体" w:hAnsi="宋体" w:cs="宋体"/>
          <w:sz w:val="24"/>
          <w:szCs w:val="22"/>
        </w:rPr>
        <w:t>、乙方在维护保养实施中有对发现的安全隐患和缺陷及时告知甲方现场负责人，并协助提出安全隐患和缺陷的整改方案。</w:t>
      </w:r>
    </w:p>
    <w:p>
      <w:pPr>
        <w:spacing w:line="440" w:lineRule="exact"/>
        <w:ind w:firstLine="480" w:firstLineChars="200"/>
        <w:rPr>
          <w:rFonts w:ascii="宋体" w:hAnsi="宋体" w:cs="宋体"/>
          <w:sz w:val="24"/>
        </w:rPr>
      </w:pPr>
      <w:r>
        <w:rPr>
          <w:rFonts w:hint="eastAsia" w:ascii="宋体" w:hAnsi="宋体" w:cs="宋体"/>
          <w:sz w:val="24"/>
        </w:rPr>
        <w:t>3、乙方提供的设备必须符合国家或行业相关规定标准和招标文件及其投标文件规定的要求，如有不符，甲方可以无条件退货。工程质量不符合规定时，乙方应负责无偿修理或返工，并承担由此产生的一切费用，造成的损失由乙方承担。</w:t>
      </w:r>
    </w:p>
    <w:p>
      <w:pPr>
        <w:spacing w:line="440" w:lineRule="exact"/>
        <w:ind w:firstLine="480" w:firstLineChars="200"/>
        <w:rPr>
          <w:rFonts w:ascii="宋体" w:hAnsi="宋体" w:cs="宋体"/>
          <w:sz w:val="24"/>
        </w:rPr>
      </w:pPr>
      <w:r>
        <w:rPr>
          <w:rFonts w:hint="eastAsia" w:ascii="宋体" w:hAnsi="宋体" w:cs="宋体"/>
          <w:sz w:val="24"/>
        </w:rPr>
        <w:t>4、乙方需按合同工期要求完成维保。乙方如未按规定时间完成维保的，每延期一天应支付合同总金额0.1%作为违约金。如无充分理由终止承包合同，甲方有权对已完成的工程量不进行支付，并终止承包合同。</w:t>
      </w:r>
    </w:p>
    <w:p>
      <w:pPr>
        <w:spacing w:line="440" w:lineRule="exact"/>
        <w:ind w:firstLine="480" w:firstLineChars="200"/>
        <w:rPr>
          <w:rFonts w:ascii="宋体" w:hAnsi="宋体" w:cs="宋体"/>
          <w:sz w:val="24"/>
        </w:rPr>
      </w:pPr>
      <w:r>
        <w:rPr>
          <w:rFonts w:hint="eastAsia" w:ascii="宋体" w:hAnsi="宋体" w:cs="宋体"/>
          <w:sz w:val="24"/>
        </w:rPr>
        <w:t>5、乙方负责做好安全文明施工，合同履行过程中发生的安全责任事故由乙方承担全部责任。乙方必须为施工人员办理工伤保险和意外伤害商业保险，意外伤害商业保险保额为每人不低于50万元。</w:t>
      </w:r>
    </w:p>
    <w:p>
      <w:pPr>
        <w:spacing w:line="440" w:lineRule="exact"/>
        <w:ind w:firstLine="480" w:firstLineChars="200"/>
        <w:rPr>
          <w:rFonts w:ascii="宋体" w:hAnsi="宋体" w:cs="宋体"/>
          <w:sz w:val="24"/>
        </w:rPr>
      </w:pPr>
      <w:r>
        <w:rPr>
          <w:rFonts w:hint="eastAsia" w:ascii="宋体" w:hAnsi="宋体" w:cs="宋体"/>
          <w:sz w:val="24"/>
        </w:rPr>
        <w:t>6、在维护周期内，乙方在接到甲方维修任务后应按规定时效到达现场处理。如未及时响应或未按规定时间到场处理，每延期一天扣500元，甲方有权自行安排处理，产生的一切费用由乙方承担，费用在工程款中扣除，直至扣完为止。</w:t>
      </w:r>
    </w:p>
    <w:p>
      <w:pPr>
        <w:spacing w:line="440" w:lineRule="exact"/>
        <w:ind w:firstLine="480" w:firstLineChars="200"/>
        <w:rPr>
          <w:rFonts w:ascii="宋体" w:hAnsi="宋体" w:cs="宋体"/>
          <w:sz w:val="24"/>
        </w:rPr>
      </w:pPr>
      <w:r>
        <w:rPr>
          <w:rFonts w:hint="eastAsia" w:ascii="宋体" w:hAnsi="宋体" w:cs="宋体"/>
          <w:sz w:val="24"/>
        </w:rPr>
        <w:t>7、按甲方要求的规定时间及时安排第三方检测机构对维护保养的电梯进行检验，日常各项维护保养工作完成后及时把检查、维修等施工、验收资料整理归档并上报甲方。</w:t>
      </w:r>
    </w:p>
    <w:p>
      <w:pPr>
        <w:spacing w:line="440" w:lineRule="exact"/>
        <w:ind w:firstLine="480" w:firstLineChars="200"/>
        <w:rPr>
          <w:rFonts w:ascii="宋体" w:hAnsi="宋体" w:cs="宋体"/>
          <w:sz w:val="24"/>
        </w:rPr>
      </w:pPr>
      <w:r>
        <w:rPr>
          <w:rFonts w:hint="eastAsia" w:ascii="宋体" w:hAnsi="宋体" w:cs="宋体"/>
          <w:sz w:val="24"/>
        </w:rPr>
        <w:t>8、如遇重大节日活动，重大检查和上级领导部门组织考察等相关活动，乙方须无条件配合好甲方完成相关工作。</w:t>
      </w:r>
    </w:p>
    <w:p>
      <w:pPr>
        <w:spacing w:line="360" w:lineRule="auto"/>
        <w:ind w:firstLine="480" w:firstLineChars="200"/>
        <w:rPr>
          <w:rFonts w:ascii="宋体" w:hAnsi="宋体" w:cs="宋体"/>
          <w:sz w:val="24"/>
        </w:rPr>
      </w:pPr>
      <w:r>
        <w:rPr>
          <w:rFonts w:hint="eastAsia" w:ascii="宋体" w:hAnsi="宋体" w:cs="宋体"/>
          <w:sz w:val="24"/>
        </w:rPr>
        <w:t>八、争议解决</w:t>
      </w:r>
    </w:p>
    <w:p>
      <w:pPr>
        <w:spacing w:line="360" w:lineRule="auto"/>
        <w:ind w:firstLine="480" w:firstLineChars="200"/>
        <w:rPr>
          <w:rFonts w:ascii="宋体" w:hAnsi="宋体" w:cs="宋体"/>
          <w:sz w:val="24"/>
        </w:rPr>
      </w:pPr>
      <w:r>
        <w:rPr>
          <w:rFonts w:hint="eastAsia" w:ascii="宋体" w:hAnsi="宋体" w:cs="宋体"/>
          <w:sz w:val="24"/>
        </w:rPr>
        <w:t>如合同发生争议，双方友好协商解决。协商不成的，可向绍兴仲裁委员会申请仲裁。</w:t>
      </w:r>
    </w:p>
    <w:p>
      <w:pPr>
        <w:spacing w:line="360" w:lineRule="auto"/>
        <w:ind w:firstLine="480" w:firstLineChars="200"/>
        <w:rPr>
          <w:rFonts w:ascii="宋体" w:hAnsi="宋体" w:cs="宋体"/>
          <w:sz w:val="24"/>
        </w:rPr>
      </w:pPr>
      <w:r>
        <w:rPr>
          <w:rFonts w:hint="eastAsia" w:ascii="宋体" w:hAnsi="宋体" w:cs="宋体"/>
          <w:sz w:val="24"/>
        </w:rPr>
        <w:t>九、其它</w:t>
      </w:r>
    </w:p>
    <w:p>
      <w:pPr>
        <w:spacing w:line="440" w:lineRule="exact"/>
        <w:ind w:firstLine="480" w:firstLineChars="200"/>
        <w:rPr>
          <w:rFonts w:ascii="宋体" w:hAnsi="宋体" w:cs="宋体"/>
          <w:sz w:val="24"/>
        </w:rPr>
      </w:pPr>
      <w:r>
        <w:rPr>
          <w:rFonts w:hint="eastAsia" w:ascii="宋体" w:hAnsi="宋体" w:cs="宋体"/>
          <w:sz w:val="24"/>
        </w:rPr>
        <w:t>1、本合同一式捌份，甲方执陆份，乙方执贰份。合同双方盖章签字后生效。</w:t>
      </w:r>
    </w:p>
    <w:p>
      <w:pPr>
        <w:spacing w:line="440" w:lineRule="exact"/>
        <w:ind w:firstLine="480" w:firstLineChars="200"/>
        <w:rPr>
          <w:rFonts w:ascii="宋体" w:hAnsi="宋体" w:cs="宋体"/>
          <w:sz w:val="24"/>
        </w:rPr>
      </w:pPr>
      <w:r>
        <w:rPr>
          <w:rFonts w:hint="eastAsia" w:ascii="宋体" w:hAnsi="宋体" w:cs="宋体"/>
          <w:sz w:val="24"/>
        </w:rPr>
        <w:t>2、其它未尽事宜，双方协商解决。</w:t>
      </w:r>
    </w:p>
    <w:p>
      <w:pPr>
        <w:spacing w:line="440" w:lineRule="exact"/>
        <w:rPr>
          <w:rFonts w:ascii="宋体" w:hAnsi="宋体" w:cs="宋体"/>
          <w:sz w:val="24"/>
        </w:rPr>
      </w:pPr>
    </w:p>
    <w:p>
      <w:pPr>
        <w:spacing w:line="360" w:lineRule="auto"/>
        <w:ind w:left="1200" w:hanging="1200" w:hangingChars="500"/>
        <w:rPr>
          <w:rFonts w:ascii="宋体" w:hAnsi="宋体" w:cs="宋体"/>
          <w:snapToGrid w:val="0"/>
          <w:sz w:val="24"/>
        </w:rPr>
      </w:pPr>
      <w:r>
        <w:rPr>
          <w:rFonts w:hint="eastAsia" w:ascii="宋体" w:hAnsi="宋体" w:cs="宋体"/>
          <w:snapToGrid w:val="0"/>
          <w:sz w:val="24"/>
        </w:rPr>
        <w:t>甲    方：（盖章）                   乙    方：（盖章）</w:t>
      </w:r>
    </w:p>
    <w:p>
      <w:pPr>
        <w:spacing w:line="360" w:lineRule="auto"/>
        <w:rPr>
          <w:rFonts w:ascii="宋体" w:hAnsi="宋体" w:cs="宋体"/>
          <w:snapToGrid w:val="0"/>
          <w:sz w:val="24"/>
        </w:rPr>
      </w:pPr>
      <w:r>
        <w:rPr>
          <w:rFonts w:hint="eastAsia" w:ascii="宋体" w:hAnsi="宋体" w:cs="宋体"/>
          <w:snapToGrid w:val="0"/>
          <w:sz w:val="24"/>
        </w:rPr>
        <w:t>地    址：</w:t>
      </w:r>
      <w:r>
        <w:rPr>
          <w:rFonts w:hint="eastAsia" w:ascii="宋体" w:hAnsi="宋体" w:cs="宋体"/>
          <w:snapToGrid w:val="0"/>
          <w:sz w:val="24"/>
          <w:u w:val="single"/>
        </w:rPr>
        <w:t>绍兴市越城区凤林西路</w:t>
      </w:r>
      <w:r>
        <w:rPr>
          <w:rFonts w:hint="eastAsia" w:ascii="宋体" w:hAnsi="宋体" w:cs="宋体"/>
          <w:snapToGrid w:val="0"/>
          <w:sz w:val="24"/>
        </w:rPr>
        <w:t xml:space="preserve">       地    址：</w:t>
      </w:r>
      <w:r>
        <w:rPr>
          <w:rFonts w:hint="eastAsia" w:ascii="宋体" w:hAnsi="宋体" w:cs="宋体"/>
          <w:snapToGrid w:val="0"/>
          <w:sz w:val="24"/>
          <w:u w:val="single"/>
        </w:rPr>
        <w:t xml:space="preserve">                     </w:t>
      </w:r>
    </w:p>
    <w:p>
      <w:pPr>
        <w:spacing w:line="360" w:lineRule="auto"/>
        <w:rPr>
          <w:rFonts w:ascii="宋体" w:hAnsi="宋体" w:cs="宋体"/>
          <w:snapToGrid w:val="0"/>
          <w:sz w:val="24"/>
        </w:rPr>
      </w:pPr>
      <w:r>
        <w:rPr>
          <w:rFonts w:hint="eastAsia" w:ascii="宋体" w:hAnsi="宋体" w:cs="宋体"/>
          <w:snapToGrid w:val="0"/>
          <w:sz w:val="24"/>
        </w:rPr>
        <w:t xml:space="preserve">          </w:t>
      </w:r>
      <w:r>
        <w:rPr>
          <w:rFonts w:hint="eastAsia" w:ascii="宋体" w:hAnsi="宋体" w:cs="宋体"/>
          <w:snapToGrid w:val="0"/>
          <w:sz w:val="24"/>
          <w:u w:val="single"/>
        </w:rPr>
        <w:t>166号</w:t>
      </w:r>
      <w:r>
        <w:rPr>
          <w:rFonts w:hint="eastAsia" w:ascii="宋体" w:hAnsi="宋体" w:cs="宋体"/>
          <w:snapToGrid w:val="0"/>
          <w:sz w:val="24"/>
        </w:rPr>
        <w:t xml:space="preserve">                               </w:t>
      </w:r>
      <w:r>
        <w:rPr>
          <w:rFonts w:hint="eastAsia" w:ascii="宋体" w:hAnsi="宋体" w:cs="宋体"/>
          <w:snapToGrid w:val="0"/>
          <w:sz w:val="24"/>
          <w:u w:val="single"/>
        </w:rPr>
        <w:t xml:space="preserve">                      </w:t>
      </w:r>
    </w:p>
    <w:p>
      <w:pPr>
        <w:spacing w:line="360" w:lineRule="auto"/>
        <w:rPr>
          <w:rFonts w:ascii="宋体" w:hAnsi="宋体" w:cs="宋体"/>
          <w:snapToGrid w:val="0"/>
          <w:sz w:val="24"/>
        </w:rPr>
      </w:pPr>
      <w:r>
        <w:rPr>
          <w:rFonts w:hint="eastAsia" w:ascii="宋体" w:hAnsi="宋体" w:cs="宋体"/>
          <w:snapToGrid w:val="0"/>
          <w:sz w:val="24"/>
        </w:rPr>
        <w:t>法定代表人：</w:t>
      </w:r>
      <w:r>
        <w:rPr>
          <w:rFonts w:hint="eastAsia" w:ascii="宋体" w:hAnsi="宋体" w:cs="宋体"/>
          <w:snapToGrid w:val="0"/>
          <w:sz w:val="24"/>
          <w:u w:val="single"/>
        </w:rPr>
        <w:t xml:space="preserve">                     </w:t>
      </w:r>
      <w:r>
        <w:rPr>
          <w:rFonts w:hint="eastAsia" w:ascii="宋体" w:hAnsi="宋体" w:cs="宋体"/>
          <w:snapToGrid w:val="0"/>
          <w:sz w:val="24"/>
        </w:rPr>
        <w:t xml:space="preserve">    法定代表人：</w:t>
      </w:r>
      <w:r>
        <w:rPr>
          <w:rFonts w:hint="eastAsia" w:ascii="宋体" w:hAnsi="宋体" w:cs="宋体"/>
          <w:snapToGrid w:val="0"/>
          <w:sz w:val="24"/>
          <w:u w:val="single"/>
        </w:rPr>
        <w:t xml:space="preserve">                   </w:t>
      </w:r>
    </w:p>
    <w:p>
      <w:pPr>
        <w:spacing w:line="360" w:lineRule="auto"/>
        <w:rPr>
          <w:rFonts w:ascii="宋体" w:hAnsi="宋体" w:cs="宋体"/>
          <w:snapToGrid w:val="0"/>
          <w:sz w:val="24"/>
        </w:rPr>
      </w:pPr>
      <w:r>
        <w:rPr>
          <w:rFonts w:hint="eastAsia" w:ascii="宋体" w:hAnsi="宋体" w:cs="宋体"/>
          <w:snapToGrid w:val="0"/>
          <w:sz w:val="24"/>
        </w:rPr>
        <w:t>或委托代理人：</w:t>
      </w:r>
      <w:r>
        <w:rPr>
          <w:rFonts w:hint="eastAsia" w:ascii="宋体" w:hAnsi="宋体" w:cs="宋体"/>
          <w:snapToGrid w:val="0"/>
          <w:sz w:val="24"/>
          <w:u w:val="single"/>
        </w:rPr>
        <w:t xml:space="preserve">                   </w:t>
      </w:r>
      <w:r>
        <w:rPr>
          <w:rFonts w:hint="eastAsia" w:ascii="宋体" w:hAnsi="宋体" w:cs="宋体"/>
          <w:snapToGrid w:val="0"/>
          <w:sz w:val="24"/>
        </w:rPr>
        <w:t xml:space="preserve">    或委托代理人：</w:t>
      </w:r>
      <w:r>
        <w:rPr>
          <w:rFonts w:hint="eastAsia" w:ascii="宋体" w:hAnsi="宋体" w:cs="宋体"/>
          <w:snapToGrid w:val="0"/>
          <w:sz w:val="24"/>
          <w:u w:val="single"/>
        </w:rPr>
        <w:t xml:space="preserve">                 </w:t>
      </w:r>
    </w:p>
    <w:p>
      <w:pPr>
        <w:spacing w:line="360" w:lineRule="auto"/>
        <w:rPr>
          <w:rFonts w:ascii="宋体" w:hAnsi="宋体" w:cs="宋体"/>
          <w:snapToGrid w:val="0"/>
          <w:sz w:val="24"/>
          <w:u w:val="single"/>
        </w:rPr>
      </w:pPr>
      <w:r>
        <w:rPr>
          <w:rFonts w:hint="eastAsia" w:ascii="宋体" w:hAnsi="宋体" w:cs="宋体"/>
          <w:snapToGrid w:val="0"/>
          <w:sz w:val="24"/>
        </w:rPr>
        <w:t>联 系 人：</w:t>
      </w:r>
      <w:r>
        <w:rPr>
          <w:rFonts w:hint="eastAsia" w:ascii="宋体" w:hAnsi="宋体" w:cs="宋体"/>
          <w:snapToGrid w:val="0"/>
          <w:sz w:val="24"/>
          <w:u w:val="single"/>
        </w:rPr>
        <w:t xml:space="preserve">                       </w:t>
      </w:r>
      <w:r>
        <w:rPr>
          <w:rFonts w:hint="eastAsia" w:ascii="宋体" w:hAnsi="宋体" w:cs="宋体"/>
          <w:snapToGrid w:val="0"/>
          <w:sz w:val="24"/>
        </w:rPr>
        <w:t xml:space="preserve">    联 系 人：</w:t>
      </w:r>
      <w:r>
        <w:rPr>
          <w:rFonts w:hint="eastAsia" w:ascii="宋体" w:hAnsi="宋体" w:cs="宋体"/>
          <w:snapToGrid w:val="0"/>
          <w:sz w:val="24"/>
          <w:u w:val="single"/>
        </w:rPr>
        <w:t xml:space="preserve">                     </w:t>
      </w:r>
    </w:p>
    <w:p>
      <w:pPr>
        <w:spacing w:line="360" w:lineRule="auto"/>
        <w:rPr>
          <w:rFonts w:ascii="宋体" w:hAnsi="宋体" w:cs="宋体"/>
          <w:snapToGrid w:val="0"/>
          <w:sz w:val="24"/>
        </w:rPr>
      </w:pPr>
      <w:r>
        <w:rPr>
          <w:rFonts w:hint="eastAsia" w:ascii="宋体" w:hAnsi="宋体" w:cs="宋体"/>
          <w:snapToGrid w:val="0"/>
          <w:sz w:val="24"/>
        </w:rPr>
        <w:t>电    话：</w:t>
      </w:r>
      <w:r>
        <w:rPr>
          <w:rFonts w:hint="eastAsia" w:ascii="宋体" w:hAnsi="宋体" w:cs="宋体"/>
          <w:snapToGrid w:val="0"/>
          <w:sz w:val="24"/>
          <w:u w:val="single"/>
        </w:rPr>
        <w:t xml:space="preserve">    0575-85621002      </w:t>
      </w:r>
      <w:r>
        <w:rPr>
          <w:rFonts w:hint="eastAsia" w:ascii="宋体" w:hAnsi="宋体" w:cs="宋体"/>
          <w:snapToGrid w:val="0"/>
          <w:sz w:val="24"/>
        </w:rPr>
        <w:t xml:space="preserve">    电    话：</w:t>
      </w:r>
      <w:r>
        <w:rPr>
          <w:rFonts w:hint="eastAsia" w:ascii="宋体" w:hAnsi="宋体" w:cs="宋体"/>
          <w:snapToGrid w:val="0"/>
          <w:sz w:val="24"/>
          <w:u w:val="single"/>
        </w:rPr>
        <w:t xml:space="preserve">                     </w:t>
      </w:r>
    </w:p>
    <w:p>
      <w:pPr>
        <w:spacing w:line="360" w:lineRule="auto"/>
        <w:ind w:left="1"/>
        <w:rPr>
          <w:rFonts w:ascii="宋体" w:hAnsi="宋体" w:cs="宋体"/>
          <w:snapToGrid w:val="0"/>
          <w:sz w:val="24"/>
        </w:rPr>
      </w:pPr>
      <w:r>
        <w:rPr>
          <w:rFonts w:hint="eastAsia" w:ascii="宋体" w:hAnsi="宋体" w:cs="宋体"/>
          <w:snapToGrid w:val="0"/>
          <w:sz w:val="24"/>
        </w:rPr>
        <w:t>传    真：</w:t>
      </w:r>
      <w:r>
        <w:rPr>
          <w:rFonts w:hint="eastAsia" w:ascii="宋体" w:hAnsi="宋体" w:cs="宋体"/>
          <w:snapToGrid w:val="0"/>
          <w:sz w:val="24"/>
          <w:u w:val="single"/>
        </w:rPr>
        <w:t xml:space="preserve">    0575-85153135      </w:t>
      </w:r>
      <w:r>
        <w:rPr>
          <w:rFonts w:hint="eastAsia" w:ascii="宋体" w:hAnsi="宋体" w:cs="宋体"/>
          <w:snapToGrid w:val="0"/>
          <w:sz w:val="24"/>
        </w:rPr>
        <w:t xml:space="preserve">    传    真：</w:t>
      </w:r>
      <w:r>
        <w:rPr>
          <w:rFonts w:hint="eastAsia" w:ascii="宋体" w:hAnsi="宋体" w:cs="宋体"/>
          <w:snapToGrid w:val="0"/>
          <w:sz w:val="24"/>
          <w:u w:val="single"/>
        </w:rPr>
        <w:t xml:space="preserve">                     </w:t>
      </w:r>
    </w:p>
    <w:p>
      <w:pPr>
        <w:spacing w:line="360" w:lineRule="auto"/>
        <w:rPr>
          <w:rFonts w:ascii="宋体" w:hAnsi="宋体" w:cs="宋体"/>
          <w:snapToGrid w:val="0"/>
          <w:sz w:val="24"/>
          <w:u w:val="single"/>
        </w:rPr>
      </w:pPr>
      <w:r>
        <w:rPr>
          <w:rFonts w:hint="eastAsia" w:ascii="宋体" w:hAnsi="宋体" w:cs="宋体"/>
          <w:snapToGrid w:val="0"/>
          <w:sz w:val="24"/>
        </w:rPr>
        <w:t>开户银行：</w:t>
      </w:r>
      <w:r>
        <w:rPr>
          <w:rFonts w:hint="eastAsia" w:ascii="宋体" w:hAnsi="宋体" w:cs="宋体"/>
          <w:snapToGrid w:val="0"/>
          <w:sz w:val="24"/>
          <w:u w:val="single"/>
        </w:rPr>
        <w:t xml:space="preserve">    建行绍兴大通支行   </w:t>
      </w:r>
      <w:r>
        <w:rPr>
          <w:rFonts w:hint="eastAsia" w:ascii="宋体" w:hAnsi="宋体" w:cs="宋体"/>
          <w:snapToGrid w:val="0"/>
          <w:sz w:val="24"/>
        </w:rPr>
        <w:t xml:space="preserve">    开户银行：</w:t>
      </w:r>
      <w:r>
        <w:rPr>
          <w:rFonts w:hint="eastAsia" w:ascii="宋体" w:hAnsi="宋体" w:cs="宋体"/>
          <w:snapToGrid w:val="0"/>
          <w:sz w:val="24"/>
          <w:u w:val="single"/>
        </w:rPr>
        <w:t xml:space="preserve">                     </w:t>
      </w:r>
    </w:p>
    <w:p>
      <w:pPr>
        <w:spacing w:line="360" w:lineRule="auto"/>
        <w:ind w:left="960" w:hanging="960" w:hangingChars="400"/>
        <w:rPr>
          <w:rFonts w:ascii="宋体" w:hAnsi="宋体" w:cs="宋体"/>
          <w:snapToGrid w:val="0"/>
          <w:sz w:val="24"/>
        </w:rPr>
      </w:pPr>
      <w:r>
        <w:rPr>
          <w:rFonts w:hint="eastAsia" w:ascii="宋体" w:hAnsi="宋体" w:cs="宋体"/>
          <w:snapToGrid w:val="0"/>
          <w:sz w:val="24"/>
        </w:rPr>
        <w:t>账   号：</w:t>
      </w:r>
      <w:r>
        <w:rPr>
          <w:rFonts w:hint="eastAsia" w:ascii="宋体" w:hAnsi="宋体" w:cs="宋体"/>
          <w:snapToGrid w:val="0"/>
          <w:sz w:val="24"/>
          <w:u w:val="single"/>
        </w:rPr>
        <w:t xml:space="preserve"> 330016535380500022 33 </w:t>
      </w:r>
      <w:r>
        <w:rPr>
          <w:rFonts w:hint="eastAsia" w:ascii="宋体" w:hAnsi="宋体" w:cs="宋体"/>
          <w:snapToGrid w:val="0"/>
          <w:sz w:val="24"/>
        </w:rPr>
        <w:t xml:space="preserve">     账    号：</w:t>
      </w:r>
      <w:r>
        <w:rPr>
          <w:rFonts w:hint="eastAsia" w:ascii="宋体" w:hAnsi="宋体" w:cs="宋体"/>
          <w:snapToGrid w:val="0"/>
          <w:sz w:val="24"/>
          <w:u w:val="single"/>
        </w:rPr>
        <w:t xml:space="preserve">                     </w:t>
      </w:r>
    </w:p>
    <w:p>
      <w:pPr>
        <w:spacing w:line="360" w:lineRule="auto"/>
        <w:jc w:val="left"/>
        <w:rPr>
          <w:rFonts w:ascii="宋体" w:hAnsi="宋体" w:cs="宋体"/>
        </w:rPr>
      </w:pPr>
      <w:r>
        <w:rPr>
          <w:rFonts w:hint="eastAsia" w:ascii="宋体" w:hAnsi="宋体" w:cs="宋体"/>
          <w:snapToGrid w:val="0"/>
          <w:sz w:val="24"/>
        </w:rPr>
        <w:t>邮政编码：</w:t>
      </w:r>
      <w:r>
        <w:rPr>
          <w:rFonts w:hint="eastAsia" w:ascii="宋体" w:hAnsi="宋体" w:cs="宋体"/>
          <w:snapToGrid w:val="0"/>
          <w:sz w:val="24"/>
          <w:u w:val="single"/>
        </w:rPr>
        <w:t xml:space="preserve">      312000           </w:t>
      </w:r>
      <w:r>
        <w:rPr>
          <w:rFonts w:hint="eastAsia" w:ascii="宋体" w:hAnsi="宋体" w:cs="宋体"/>
          <w:snapToGrid w:val="0"/>
          <w:sz w:val="24"/>
        </w:rPr>
        <w:t xml:space="preserve">    邮政编码：</w:t>
      </w:r>
      <w:r>
        <w:rPr>
          <w:rFonts w:hint="eastAsia" w:ascii="宋体" w:hAnsi="宋体" w:cs="宋体"/>
          <w:snapToGrid w:val="0"/>
          <w:sz w:val="24"/>
          <w:u w:val="single"/>
        </w:rPr>
        <w:t xml:space="preserve">                    </w:t>
      </w:r>
      <w:r>
        <w:rPr>
          <w:rFonts w:hint="eastAsia" w:ascii="宋体" w:hAnsi="宋体" w:cs="宋体"/>
          <w:snapToGrid w:val="0"/>
          <w:sz w:val="28"/>
          <w:szCs w:val="28"/>
          <w:u w:val="single"/>
        </w:rPr>
        <w:t xml:space="preserve"> </w:t>
      </w:r>
    </w:p>
    <w:p>
      <w:pPr>
        <w:rPr>
          <w:rFonts w:ascii="宋体" w:hAnsi="宋体" w:cs="宋体"/>
          <w:sz w:val="24"/>
        </w:rPr>
      </w:pPr>
      <w:r>
        <w:rPr>
          <w:rFonts w:hint="eastAsia" w:ascii="宋体" w:hAnsi="宋体" w:cs="宋体"/>
          <w:sz w:val="24"/>
        </w:rPr>
        <w:br w:type="page"/>
      </w:r>
      <w:r>
        <w:rPr>
          <w:rFonts w:hint="eastAsia" w:ascii="宋体" w:hAnsi="宋体" w:cs="宋体"/>
          <w:sz w:val="24"/>
        </w:rPr>
        <w:t>附件1：投标函（格式）</w:t>
      </w:r>
    </w:p>
    <w:p>
      <w:pPr>
        <w:pStyle w:val="10"/>
        <w:spacing w:after="156" w:line="400" w:lineRule="exact"/>
        <w:ind w:firstLine="0" w:firstLineChars="0"/>
        <w:rPr>
          <w:rFonts w:ascii="宋体" w:hAnsi="宋体" w:cs="宋体"/>
          <w:szCs w:val="24"/>
        </w:rPr>
      </w:pPr>
    </w:p>
    <w:p>
      <w:pPr>
        <w:pStyle w:val="10"/>
        <w:spacing w:after="156" w:line="400" w:lineRule="exact"/>
        <w:ind w:firstLine="0" w:firstLineChars="0"/>
        <w:rPr>
          <w:rFonts w:ascii="宋体" w:hAnsi="宋体" w:cs="宋体"/>
          <w:szCs w:val="24"/>
        </w:rPr>
      </w:pPr>
      <w:r>
        <w:rPr>
          <w:rFonts w:hint="eastAsia" w:ascii="宋体" w:hAnsi="宋体" w:cs="宋体"/>
          <w:szCs w:val="24"/>
        </w:rPr>
        <w:t>致：</w:t>
      </w:r>
      <w:r>
        <w:rPr>
          <w:rFonts w:hint="eastAsia" w:ascii="宋体" w:hAnsi="宋体" w:cs="宋体"/>
          <w:szCs w:val="24"/>
          <w:u w:val="single"/>
        </w:rPr>
        <w:t xml:space="preserve">（招标人）        </w:t>
      </w:r>
    </w:p>
    <w:p>
      <w:pPr>
        <w:pStyle w:val="2"/>
        <w:numPr>
          <w:ilvl w:val="0"/>
          <w:numId w:val="0"/>
        </w:numPr>
        <w:spacing w:line="400" w:lineRule="exact"/>
        <w:ind w:left="1710" w:leftChars="300" w:hanging="1080" w:hangingChars="450"/>
        <w:rPr>
          <w:rFonts w:ascii="宋体" w:hAnsi="宋体" w:cs="宋体"/>
          <w:sz w:val="24"/>
          <w:u w:val="single"/>
        </w:rPr>
      </w:pPr>
      <w:r>
        <w:rPr>
          <w:rFonts w:hint="eastAsia" w:ascii="宋体" w:hAnsi="宋体" w:cs="宋体"/>
          <w:sz w:val="24"/>
        </w:rPr>
        <w:t>根据贵方询价通知书编号：）</w:t>
      </w:r>
      <w:r>
        <w:rPr>
          <w:rFonts w:hint="eastAsia" w:ascii="宋体" w:hAnsi="宋体" w:cs="宋体"/>
        </w:rPr>
        <w:t>询价通</w:t>
      </w:r>
      <w:r>
        <w:rPr>
          <w:rFonts w:hint="eastAsia" w:ascii="宋体" w:hAnsi="宋体" w:cs="宋体"/>
          <w:sz w:val="24"/>
        </w:rPr>
        <w:t>知书的要求，正式授权下述签字人</w:t>
      </w:r>
      <w:r>
        <w:rPr>
          <w:rFonts w:hint="eastAsia" w:ascii="宋体" w:hAnsi="宋体" w:cs="宋体"/>
          <w:sz w:val="24"/>
          <w:u w:val="single"/>
        </w:rPr>
        <w:t xml:space="preserve">    </w:t>
      </w:r>
    </w:p>
    <w:p>
      <w:pPr>
        <w:pStyle w:val="2"/>
        <w:numPr>
          <w:ilvl w:val="0"/>
          <w:numId w:val="0"/>
        </w:numPr>
        <w:spacing w:line="400" w:lineRule="exact"/>
        <w:rPr>
          <w:rFonts w:ascii="宋体" w:hAnsi="宋体" w:cs="宋体"/>
          <w:sz w:val="24"/>
        </w:rPr>
      </w:pPr>
      <w:r>
        <w:rPr>
          <w:rFonts w:hint="eastAsia" w:ascii="宋体" w:hAnsi="宋体" w:cs="宋体"/>
          <w:sz w:val="24"/>
        </w:rPr>
        <w:t>（姓名、单位、职务）代表投标人</w:t>
      </w:r>
      <w:r>
        <w:rPr>
          <w:rFonts w:hint="eastAsia" w:ascii="宋体" w:hAnsi="宋体" w:cs="宋体"/>
          <w:sz w:val="24"/>
          <w:u w:val="single"/>
        </w:rPr>
        <w:t xml:space="preserve">                    </w:t>
      </w:r>
      <w:r>
        <w:rPr>
          <w:rFonts w:hint="eastAsia" w:ascii="宋体" w:hAnsi="宋体" w:cs="宋体"/>
          <w:sz w:val="24"/>
        </w:rPr>
        <w:t>（单位、地址）提交以下文件正本一份、副本四份。</w:t>
      </w:r>
    </w:p>
    <w:p>
      <w:pPr>
        <w:pStyle w:val="10"/>
        <w:spacing w:after="156" w:line="400" w:lineRule="exact"/>
        <w:ind w:firstLine="480"/>
        <w:rPr>
          <w:rFonts w:ascii="宋体" w:hAnsi="宋体" w:cs="宋体"/>
          <w:szCs w:val="24"/>
        </w:rPr>
      </w:pPr>
      <w:r>
        <w:rPr>
          <w:rFonts w:hint="eastAsia" w:ascii="宋体" w:hAnsi="宋体" w:cs="宋体"/>
          <w:szCs w:val="24"/>
        </w:rPr>
        <w:t>我方已完全明白询价通知书的所有条款要求，兹宣布同意如下：</w:t>
      </w:r>
    </w:p>
    <w:p>
      <w:pPr>
        <w:pStyle w:val="2"/>
        <w:numPr>
          <w:ilvl w:val="0"/>
          <w:numId w:val="0"/>
        </w:numPr>
        <w:spacing w:line="400" w:lineRule="exact"/>
        <w:ind w:firstLine="480" w:firstLineChars="200"/>
        <w:rPr>
          <w:rFonts w:ascii="宋体" w:hAnsi="宋体" w:cs="宋体"/>
          <w:sz w:val="24"/>
        </w:rPr>
      </w:pPr>
      <w:r>
        <w:rPr>
          <w:rFonts w:hint="eastAsia" w:ascii="宋体" w:hAnsi="宋体" w:cs="宋体"/>
          <w:sz w:val="24"/>
        </w:rPr>
        <w:t>1、根据询价通知书的规定，承诺按标书和合同的规定执行责任和义务。</w:t>
      </w:r>
    </w:p>
    <w:p>
      <w:pPr>
        <w:pStyle w:val="10"/>
        <w:spacing w:after="156" w:line="400" w:lineRule="exact"/>
        <w:ind w:firstLine="480"/>
        <w:rPr>
          <w:rFonts w:ascii="宋体" w:hAnsi="宋体" w:cs="宋体"/>
          <w:szCs w:val="24"/>
        </w:rPr>
      </w:pPr>
      <w:r>
        <w:rPr>
          <w:rFonts w:hint="eastAsia" w:ascii="宋体" w:hAnsi="宋体" w:cs="宋体"/>
          <w:szCs w:val="24"/>
        </w:rPr>
        <w:t xml:space="preserve">2、我单位经研究本项目询价通知书、询价通知书补充、修改通知、投标答疑纪要等所有内容后，决定参加本项目投标。投标报价以报价一览表为准。  </w:t>
      </w:r>
    </w:p>
    <w:p>
      <w:pPr>
        <w:pStyle w:val="10"/>
        <w:spacing w:after="156" w:line="400" w:lineRule="exact"/>
        <w:ind w:firstLine="480"/>
        <w:rPr>
          <w:rFonts w:ascii="宋体" w:hAnsi="宋体" w:cs="宋体"/>
          <w:szCs w:val="24"/>
        </w:rPr>
      </w:pPr>
      <w:r>
        <w:rPr>
          <w:rFonts w:hint="eastAsia" w:ascii="宋体" w:hAnsi="宋体" w:cs="宋体"/>
          <w:szCs w:val="24"/>
        </w:rPr>
        <w:t>3、我方已详细审核全部询价通知书，包括修改文件（如果有的话）及有关附件，我方完全知道必须放弃提出含糊不清或误解而对询价通知书提出质疑的权力。</w:t>
      </w:r>
    </w:p>
    <w:p>
      <w:pPr>
        <w:pStyle w:val="10"/>
        <w:spacing w:after="156" w:line="400" w:lineRule="exact"/>
        <w:ind w:firstLine="480"/>
        <w:rPr>
          <w:rFonts w:ascii="宋体" w:hAnsi="宋体" w:cs="宋体"/>
          <w:szCs w:val="24"/>
        </w:rPr>
      </w:pPr>
      <w:r>
        <w:rPr>
          <w:rFonts w:hint="eastAsia" w:ascii="宋体" w:hAnsi="宋体" w:cs="宋体"/>
          <w:szCs w:val="24"/>
        </w:rPr>
        <w:t>4、如果在开标后规定的投标有效期内撤回投标的，同意投标保证金不予退还；</w:t>
      </w:r>
    </w:p>
    <w:p>
      <w:pPr>
        <w:pStyle w:val="10"/>
        <w:spacing w:after="156" w:line="400" w:lineRule="exact"/>
        <w:ind w:firstLine="480"/>
        <w:rPr>
          <w:rFonts w:ascii="宋体" w:hAnsi="宋体" w:cs="宋体"/>
          <w:szCs w:val="24"/>
        </w:rPr>
      </w:pPr>
      <w:r>
        <w:rPr>
          <w:rFonts w:hint="eastAsia" w:ascii="宋体" w:hAnsi="宋体" w:cs="宋体"/>
          <w:szCs w:val="24"/>
        </w:rPr>
        <w:t>5、同意向绍兴市</w:t>
      </w:r>
      <w:r>
        <w:rPr>
          <w:rFonts w:hint="eastAsia" w:ascii="宋体" w:hAnsi="宋体" w:cs="宋体"/>
          <w:spacing w:val="-4"/>
          <w:szCs w:val="22"/>
        </w:rPr>
        <w:t>曹娥江大闸投资开发有限公司</w:t>
      </w:r>
      <w:r>
        <w:rPr>
          <w:rFonts w:hint="eastAsia" w:ascii="宋体" w:hAnsi="宋体" w:cs="宋体"/>
          <w:szCs w:val="24"/>
        </w:rPr>
        <w:t>提供可能另外要求的与投标有关的任何数据或资料；</w:t>
      </w:r>
    </w:p>
    <w:p>
      <w:pPr>
        <w:pStyle w:val="10"/>
        <w:spacing w:after="156" w:line="400" w:lineRule="exact"/>
        <w:ind w:firstLine="480"/>
        <w:rPr>
          <w:rFonts w:ascii="宋体" w:hAnsi="宋体" w:cs="宋体"/>
          <w:szCs w:val="24"/>
        </w:rPr>
      </w:pPr>
      <w:r>
        <w:rPr>
          <w:rFonts w:hint="eastAsia" w:ascii="宋体" w:hAnsi="宋体" w:cs="宋体"/>
          <w:szCs w:val="24"/>
        </w:rPr>
        <w:t>6、我单位保证所供服务质量符合国家强制性规范和标准，达到询价通知书规定的要求；</w:t>
      </w:r>
    </w:p>
    <w:p>
      <w:pPr>
        <w:pStyle w:val="10"/>
        <w:spacing w:after="156" w:line="400" w:lineRule="exact"/>
        <w:ind w:firstLine="480"/>
        <w:rPr>
          <w:rFonts w:ascii="宋体" w:hAnsi="宋体" w:cs="宋体"/>
          <w:szCs w:val="24"/>
        </w:rPr>
      </w:pPr>
      <w:r>
        <w:rPr>
          <w:rFonts w:hint="eastAsia" w:ascii="宋体" w:hAnsi="宋体" w:cs="宋体"/>
          <w:szCs w:val="24"/>
        </w:rPr>
        <w:t>7、我方理解贵方将不受你们所收到的最低报价或其它任何投标文件的约束；</w:t>
      </w:r>
    </w:p>
    <w:p>
      <w:pPr>
        <w:pStyle w:val="2"/>
        <w:numPr>
          <w:ilvl w:val="0"/>
          <w:numId w:val="0"/>
        </w:numPr>
        <w:spacing w:line="400" w:lineRule="exact"/>
        <w:ind w:firstLine="480" w:firstLineChars="200"/>
        <w:rPr>
          <w:rFonts w:ascii="宋体" w:hAnsi="宋体" w:cs="宋体"/>
          <w:sz w:val="24"/>
        </w:rPr>
      </w:pPr>
      <w:r>
        <w:rPr>
          <w:rFonts w:hint="eastAsia" w:ascii="宋体" w:hAnsi="宋体" w:cs="宋体"/>
          <w:sz w:val="24"/>
        </w:rPr>
        <w:t>8、本投标自开标之日（投标截止之日）起60天内有效，如中标，有效期将延至合同终止日为止。</w:t>
      </w:r>
    </w:p>
    <w:p>
      <w:pPr>
        <w:pStyle w:val="10"/>
        <w:spacing w:after="156" w:line="400" w:lineRule="exact"/>
        <w:ind w:firstLine="480"/>
        <w:rPr>
          <w:rFonts w:ascii="宋体" w:hAnsi="宋体" w:cs="宋体"/>
          <w:szCs w:val="24"/>
        </w:rPr>
      </w:pPr>
      <w:r>
        <w:rPr>
          <w:rFonts w:hint="eastAsia" w:ascii="宋体" w:hAnsi="宋体" w:cs="宋体"/>
          <w:szCs w:val="24"/>
        </w:rPr>
        <w:t>9、我方承诺完全遵守和满足询价通知书供货日期(完工日期)和所投产品(服务)的质保期(免费保修期)要求。</w:t>
      </w:r>
    </w:p>
    <w:p>
      <w:pPr>
        <w:pStyle w:val="10"/>
        <w:spacing w:after="156" w:line="400" w:lineRule="exact"/>
        <w:ind w:firstLine="480"/>
        <w:rPr>
          <w:rFonts w:ascii="宋体" w:hAnsi="宋体" w:cs="宋体"/>
          <w:szCs w:val="24"/>
        </w:rPr>
      </w:pPr>
      <w:r>
        <w:rPr>
          <w:rFonts w:hint="eastAsia" w:ascii="宋体" w:hAnsi="宋体" w:cs="宋体"/>
          <w:szCs w:val="24"/>
        </w:rPr>
        <w:t>地址：                              邮政编码：　　　　　　</w:t>
      </w:r>
    </w:p>
    <w:p>
      <w:pPr>
        <w:pStyle w:val="10"/>
        <w:spacing w:after="156" w:line="400" w:lineRule="exact"/>
        <w:ind w:firstLine="480"/>
        <w:rPr>
          <w:rFonts w:ascii="宋体" w:hAnsi="宋体" w:cs="宋体"/>
          <w:szCs w:val="24"/>
        </w:rPr>
      </w:pPr>
      <w:r>
        <w:rPr>
          <w:rFonts w:hint="eastAsia" w:ascii="宋体" w:hAnsi="宋体" w:cs="宋体"/>
          <w:szCs w:val="24"/>
        </w:rPr>
        <w:t>电话：                              传真：</w:t>
      </w:r>
    </w:p>
    <w:p>
      <w:pPr>
        <w:pStyle w:val="10"/>
        <w:spacing w:after="156" w:line="400" w:lineRule="exact"/>
        <w:ind w:firstLine="480"/>
        <w:rPr>
          <w:rFonts w:ascii="宋体" w:hAnsi="宋体" w:cs="宋体"/>
          <w:szCs w:val="24"/>
        </w:rPr>
      </w:pPr>
      <w:r>
        <w:rPr>
          <w:rFonts w:hint="eastAsia" w:ascii="宋体" w:hAnsi="宋体" w:cs="宋体"/>
          <w:szCs w:val="24"/>
        </w:rPr>
        <w:t>开户银行：                          帐号：</w:t>
      </w:r>
    </w:p>
    <w:p>
      <w:pPr>
        <w:pStyle w:val="10"/>
        <w:spacing w:after="156" w:line="400" w:lineRule="exact"/>
        <w:ind w:firstLine="480"/>
        <w:rPr>
          <w:rFonts w:ascii="宋体" w:hAnsi="宋体" w:cs="宋体"/>
          <w:szCs w:val="24"/>
        </w:rPr>
      </w:pPr>
      <w:r>
        <w:rPr>
          <w:rFonts w:hint="eastAsia" w:ascii="宋体" w:hAnsi="宋体" w:cs="宋体"/>
          <w:szCs w:val="24"/>
        </w:rPr>
        <w:t>授权代表或法定代表人(签字或签章)：</w:t>
      </w:r>
    </w:p>
    <w:p>
      <w:pPr>
        <w:spacing w:line="400" w:lineRule="exact"/>
        <w:ind w:firstLine="480" w:firstLineChars="200"/>
        <w:rPr>
          <w:rFonts w:ascii="宋体" w:hAnsi="宋体" w:cs="宋体"/>
          <w:sz w:val="24"/>
        </w:rPr>
      </w:pPr>
      <w:r>
        <w:rPr>
          <w:rFonts w:hint="eastAsia" w:ascii="宋体" w:hAnsi="宋体" w:cs="宋体"/>
          <w:sz w:val="24"/>
        </w:rPr>
        <w:t>投标人名称(盖章)：</w:t>
      </w:r>
    </w:p>
    <w:p>
      <w:pPr>
        <w:spacing w:line="400" w:lineRule="exact"/>
        <w:ind w:firstLine="480" w:firstLineChars="200"/>
        <w:rPr>
          <w:rFonts w:ascii="宋体" w:hAnsi="宋体" w:cs="宋体"/>
          <w:sz w:val="24"/>
        </w:rPr>
      </w:pPr>
      <w:r>
        <w:rPr>
          <w:rFonts w:hint="eastAsia" w:ascii="宋体" w:hAnsi="宋体" w:cs="宋体"/>
          <w:sz w:val="24"/>
        </w:rPr>
        <w:t>日期：  2021年   月   日</w:t>
      </w:r>
    </w:p>
    <w:p>
      <w:pPr>
        <w:spacing w:line="400" w:lineRule="exact"/>
        <w:rPr>
          <w:rFonts w:ascii="宋体" w:hAnsi="宋体" w:cs="宋体"/>
          <w:sz w:val="24"/>
        </w:rPr>
      </w:pPr>
      <w:r>
        <w:rPr>
          <w:rFonts w:hint="eastAsia" w:ascii="宋体" w:hAnsi="宋体" w:cs="宋体"/>
          <w:sz w:val="24"/>
        </w:rPr>
        <w:br w:type="page"/>
      </w:r>
      <w:r>
        <w:rPr>
          <w:rFonts w:hint="eastAsia" w:ascii="宋体" w:hAnsi="宋体" w:cs="宋体"/>
          <w:sz w:val="24"/>
        </w:rPr>
        <w:t>附件2：报价一览表（格式）</w:t>
      </w:r>
    </w:p>
    <w:p>
      <w:pPr>
        <w:spacing w:line="400" w:lineRule="exact"/>
        <w:rPr>
          <w:rFonts w:ascii="宋体" w:hAnsi="宋体" w:cs="宋体"/>
          <w:sz w:val="24"/>
        </w:rPr>
      </w:pPr>
    </w:p>
    <w:p>
      <w:pPr>
        <w:spacing w:line="400" w:lineRule="exact"/>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snapToGrid w:val="0"/>
        <w:spacing w:line="400" w:lineRule="exact"/>
        <w:rPr>
          <w:rFonts w:ascii="宋体" w:hAnsi="宋体" w:cs="宋体"/>
          <w:sz w:val="24"/>
          <w:u w:val="single"/>
        </w:rPr>
      </w:pPr>
      <w:r>
        <w:rPr>
          <w:rFonts w:hint="eastAsia" w:ascii="宋体" w:hAnsi="宋体" w:cs="宋体"/>
          <w:sz w:val="24"/>
        </w:rPr>
        <w:t>招标编号：</w:t>
      </w:r>
      <w:r>
        <w:rPr>
          <w:rFonts w:hint="eastAsia" w:ascii="宋体" w:hAnsi="宋体" w:cs="宋体"/>
          <w:sz w:val="24"/>
          <w:u w:val="single"/>
        </w:rPr>
        <w:t xml:space="preserve">                                      </w:t>
      </w:r>
    </w:p>
    <w:p>
      <w:pPr>
        <w:spacing w:line="440" w:lineRule="exact"/>
        <w:jc w:val="left"/>
        <w:rPr>
          <w:rFonts w:ascii="宋体" w:hAnsi="宋体" w:cs="宋体"/>
          <w:sz w:val="24"/>
        </w:rPr>
      </w:pPr>
      <w:r>
        <w:rPr>
          <w:rFonts w:hint="eastAsia" w:ascii="宋体" w:hAnsi="宋体" w:cs="宋体"/>
          <w:sz w:val="24"/>
        </w:rPr>
        <w:t xml:space="preserve">                                                          单位：元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610"/>
        <w:gridCol w:w="2676"/>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9" w:type="dxa"/>
            <w:tcBorders>
              <w:top w:val="single" w:color="auto" w:sz="4" w:space="0"/>
              <w:left w:val="single" w:color="auto" w:sz="4" w:space="0"/>
              <w:bottom w:val="single" w:color="auto" w:sz="4" w:space="0"/>
            </w:tcBorders>
            <w:vAlign w:val="center"/>
          </w:tcPr>
          <w:p>
            <w:pPr>
              <w:jc w:val="center"/>
              <w:rPr>
                <w:rFonts w:ascii="宋体" w:hAnsi="宋体" w:cs="宋体"/>
                <w:sz w:val="24"/>
                <w:szCs w:val="30"/>
              </w:rPr>
            </w:pPr>
            <w:r>
              <w:rPr>
                <w:rFonts w:hint="eastAsia" w:ascii="宋体" w:hAnsi="宋体" w:cs="宋体"/>
                <w:sz w:val="24"/>
                <w:szCs w:val="30"/>
              </w:rPr>
              <w:t>标项</w:t>
            </w:r>
          </w:p>
        </w:tc>
        <w:tc>
          <w:tcPr>
            <w:tcW w:w="2610" w:type="dxa"/>
            <w:tcBorders>
              <w:top w:val="single" w:color="auto" w:sz="4" w:space="0"/>
              <w:left w:val="single" w:color="auto" w:sz="4" w:space="0"/>
              <w:bottom w:val="single" w:color="auto" w:sz="4" w:space="0"/>
            </w:tcBorders>
            <w:vAlign w:val="center"/>
          </w:tcPr>
          <w:p>
            <w:pPr>
              <w:jc w:val="center"/>
              <w:rPr>
                <w:rFonts w:ascii="宋体" w:hAnsi="宋体" w:cs="宋体"/>
                <w:sz w:val="24"/>
                <w:szCs w:val="30"/>
              </w:rPr>
            </w:pPr>
            <w:r>
              <w:rPr>
                <w:rFonts w:hint="eastAsia" w:ascii="宋体" w:hAnsi="宋体" w:cs="宋体"/>
                <w:sz w:val="24"/>
                <w:szCs w:val="30"/>
              </w:rPr>
              <w:t>项目名称</w:t>
            </w:r>
          </w:p>
        </w:tc>
        <w:tc>
          <w:tcPr>
            <w:tcW w:w="2676" w:type="dxa"/>
            <w:tcBorders>
              <w:top w:val="single" w:color="auto" w:sz="4" w:space="0"/>
              <w:bottom w:val="single" w:color="auto" w:sz="4" w:space="0"/>
              <w:right w:val="single" w:color="auto" w:sz="4" w:space="0"/>
            </w:tcBorders>
            <w:vAlign w:val="center"/>
          </w:tcPr>
          <w:p>
            <w:pPr>
              <w:jc w:val="center"/>
              <w:rPr>
                <w:rFonts w:ascii="宋体" w:hAnsi="宋体" w:cs="宋体"/>
                <w:spacing w:val="-20"/>
                <w:sz w:val="24"/>
                <w:szCs w:val="30"/>
              </w:rPr>
            </w:pPr>
            <w:r>
              <w:rPr>
                <w:rFonts w:hint="eastAsia" w:ascii="宋体" w:hAnsi="宋体" w:cs="宋体"/>
                <w:sz w:val="24"/>
                <w:szCs w:val="30"/>
              </w:rPr>
              <w:t>投标报价</w:t>
            </w:r>
          </w:p>
        </w:tc>
        <w:tc>
          <w:tcPr>
            <w:tcW w:w="2525" w:type="dxa"/>
            <w:tcBorders>
              <w:top w:val="single" w:color="auto" w:sz="4" w:space="0"/>
              <w:bottom w:val="single" w:color="auto" w:sz="4" w:space="0"/>
              <w:right w:val="single" w:color="auto" w:sz="4" w:space="0"/>
            </w:tcBorders>
            <w:vAlign w:val="center"/>
          </w:tcPr>
          <w:p>
            <w:pPr>
              <w:jc w:val="center"/>
              <w:rPr>
                <w:rFonts w:ascii="宋体" w:hAnsi="宋体" w:cs="宋体"/>
                <w:spacing w:val="-20"/>
                <w:sz w:val="24"/>
                <w:szCs w:val="30"/>
              </w:rPr>
            </w:pPr>
            <w:r>
              <w:rPr>
                <w:rFonts w:hint="eastAsia" w:ascii="宋体" w:hAnsi="宋体" w:cs="宋体"/>
                <w:spacing w:val="-20"/>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859" w:type="dxa"/>
            <w:tcBorders>
              <w:top w:val="single" w:color="auto" w:sz="4" w:space="0"/>
              <w:left w:val="single" w:color="auto" w:sz="4" w:space="0"/>
              <w:bottom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2610" w:type="dxa"/>
            <w:tcBorders>
              <w:top w:val="single" w:color="auto" w:sz="4" w:space="0"/>
              <w:left w:val="single" w:color="auto" w:sz="4" w:space="0"/>
              <w:bottom w:val="single" w:color="auto" w:sz="4" w:space="0"/>
            </w:tcBorders>
            <w:vAlign w:val="center"/>
          </w:tcPr>
          <w:p>
            <w:pPr>
              <w:jc w:val="center"/>
              <w:rPr>
                <w:rFonts w:ascii="宋体" w:hAnsi="宋体" w:cs="宋体"/>
                <w:sz w:val="24"/>
              </w:rPr>
            </w:pPr>
          </w:p>
        </w:tc>
        <w:tc>
          <w:tcPr>
            <w:tcW w:w="2676" w:type="dxa"/>
            <w:tcBorders>
              <w:top w:val="single" w:color="auto" w:sz="4" w:space="0"/>
              <w:bottom w:val="single" w:color="auto" w:sz="4" w:space="0"/>
              <w:right w:val="single" w:color="auto" w:sz="4" w:space="0"/>
            </w:tcBorders>
            <w:vAlign w:val="center"/>
          </w:tcPr>
          <w:p>
            <w:pPr>
              <w:snapToGrid w:val="0"/>
              <w:spacing w:line="320" w:lineRule="exact"/>
              <w:rPr>
                <w:rFonts w:ascii="宋体" w:hAnsi="宋体" w:cs="宋体"/>
                <w:szCs w:val="21"/>
              </w:rPr>
            </w:pPr>
            <w:r>
              <w:rPr>
                <w:rFonts w:hint="eastAsia" w:ascii="宋体" w:hAnsi="宋体" w:cs="宋体"/>
                <w:szCs w:val="21"/>
              </w:rPr>
              <w:t>￥：</w:t>
            </w:r>
          </w:p>
          <w:p>
            <w:pPr>
              <w:snapToGrid w:val="0"/>
              <w:spacing w:line="320" w:lineRule="exact"/>
              <w:rPr>
                <w:rFonts w:ascii="宋体" w:hAnsi="宋体" w:cs="宋体"/>
                <w:szCs w:val="21"/>
              </w:rPr>
            </w:pPr>
            <w:r>
              <w:rPr>
                <w:rFonts w:hint="eastAsia" w:ascii="宋体" w:hAnsi="宋体" w:cs="宋体"/>
                <w:szCs w:val="21"/>
              </w:rPr>
              <w:t>大写：</w:t>
            </w:r>
          </w:p>
        </w:tc>
        <w:tc>
          <w:tcPr>
            <w:tcW w:w="2525" w:type="dxa"/>
            <w:tcBorders>
              <w:top w:val="single" w:color="auto" w:sz="4" w:space="0"/>
              <w:bottom w:val="single" w:color="auto" w:sz="4" w:space="0"/>
              <w:right w:val="single" w:color="auto" w:sz="4" w:space="0"/>
            </w:tcBorders>
            <w:vAlign w:val="center"/>
          </w:tcPr>
          <w:p>
            <w:pPr>
              <w:snapToGrid w:val="0"/>
              <w:spacing w:line="320" w:lineRule="exact"/>
              <w:rPr>
                <w:rFonts w:ascii="宋体" w:hAnsi="宋体" w:cs="宋体"/>
                <w:szCs w:val="21"/>
              </w:rPr>
            </w:pPr>
          </w:p>
        </w:tc>
      </w:tr>
    </w:tbl>
    <w:p>
      <w:pPr>
        <w:snapToGrid w:val="0"/>
        <w:spacing w:line="440" w:lineRule="exact"/>
        <w:jc w:val="left"/>
        <w:rPr>
          <w:rFonts w:ascii="宋体" w:hAnsi="宋体" w:cs="宋体"/>
          <w:sz w:val="24"/>
        </w:rPr>
      </w:pPr>
      <w:r>
        <w:rPr>
          <w:rFonts w:hint="eastAsia" w:ascii="宋体" w:hAnsi="宋体" w:cs="宋体"/>
          <w:sz w:val="24"/>
        </w:rPr>
        <w:t>注: 1、报价一经涂改，应在涂改处加盖单位公章或者由法定代表人或授权委托人签字或盖章，否则其投标作无效标处理。</w:t>
      </w:r>
    </w:p>
    <w:p>
      <w:pPr>
        <w:snapToGrid w:val="0"/>
        <w:spacing w:line="440" w:lineRule="exact"/>
        <w:ind w:firstLine="480" w:firstLineChars="200"/>
        <w:jc w:val="left"/>
        <w:rPr>
          <w:rFonts w:ascii="宋体" w:hAnsi="宋体" w:cs="宋体"/>
          <w:sz w:val="24"/>
        </w:rPr>
      </w:pPr>
      <w:r>
        <w:rPr>
          <w:rFonts w:hint="eastAsia" w:ascii="宋体" w:hAnsi="宋体" w:cs="宋体"/>
          <w:sz w:val="24"/>
        </w:rPr>
        <w:t>2、不接受某一标项中有2个(含)以上的报价或方案，若投标人在此表中有2个（含）以上的报价或方案，其投标作无效标处理。</w:t>
      </w:r>
    </w:p>
    <w:p>
      <w:pPr>
        <w:snapToGrid w:val="0"/>
        <w:spacing w:line="440" w:lineRule="exact"/>
        <w:jc w:val="left"/>
        <w:rPr>
          <w:rFonts w:ascii="宋体" w:hAnsi="宋体" w:cs="宋体"/>
          <w:sz w:val="24"/>
        </w:rPr>
      </w:pPr>
    </w:p>
    <w:p>
      <w:pPr>
        <w:spacing w:line="360" w:lineRule="auto"/>
        <w:ind w:left="-3" w:leftChars="-72" w:right="-817" w:rightChars="-389" w:hanging="148" w:hangingChars="62"/>
        <w:rPr>
          <w:rFonts w:ascii="宋体" w:hAnsi="宋体" w:cs="宋体"/>
          <w:sz w:val="24"/>
        </w:rPr>
      </w:pPr>
    </w:p>
    <w:p>
      <w:pPr>
        <w:spacing w:line="360" w:lineRule="auto"/>
        <w:ind w:left="-3" w:leftChars="-72" w:right="-817" w:rightChars="-389" w:hanging="148" w:hangingChars="62"/>
        <w:rPr>
          <w:rFonts w:ascii="宋体" w:hAnsi="宋体" w:cs="宋体"/>
          <w:sz w:val="24"/>
        </w:rPr>
      </w:pPr>
    </w:p>
    <w:p>
      <w:pPr>
        <w:spacing w:line="360" w:lineRule="auto"/>
        <w:ind w:left="88" w:leftChars="42" w:right="-817" w:rightChars="-389" w:firstLine="3681" w:firstLineChars="1534"/>
        <w:rPr>
          <w:rFonts w:ascii="宋体" w:hAnsi="宋体" w:cs="宋体"/>
          <w:sz w:val="24"/>
        </w:rPr>
      </w:pPr>
      <w:r>
        <w:rPr>
          <w:rFonts w:hint="eastAsia" w:ascii="宋体" w:hAnsi="宋体" w:cs="宋体"/>
          <w:sz w:val="24"/>
        </w:rPr>
        <w:t>投标人名称（盖章）：</w:t>
      </w:r>
    </w:p>
    <w:p>
      <w:pPr>
        <w:spacing w:line="360" w:lineRule="auto"/>
        <w:ind w:left="-3" w:leftChars="-72" w:right="-817" w:rightChars="-389" w:hanging="148" w:hangingChars="62"/>
        <w:rPr>
          <w:rFonts w:ascii="宋体" w:hAnsi="宋体" w:cs="宋体"/>
          <w:sz w:val="24"/>
        </w:rPr>
      </w:pPr>
    </w:p>
    <w:p>
      <w:pPr>
        <w:spacing w:line="360" w:lineRule="auto"/>
        <w:ind w:left="88" w:leftChars="42" w:right="-817" w:rightChars="-389" w:firstLine="3201" w:firstLineChars="1334"/>
        <w:rPr>
          <w:rFonts w:ascii="宋体" w:hAnsi="宋体" w:cs="宋体"/>
          <w:sz w:val="24"/>
        </w:rPr>
      </w:pPr>
      <w:r>
        <w:rPr>
          <w:rFonts w:hint="eastAsia" w:ascii="宋体" w:hAnsi="宋体" w:cs="宋体"/>
          <w:sz w:val="24"/>
        </w:rPr>
        <w:t>法定代表人或授权委托人（签字或盖章）：</w:t>
      </w:r>
    </w:p>
    <w:p>
      <w:pPr>
        <w:ind w:right="1071" w:rightChars="510"/>
        <w:jc w:val="right"/>
        <w:rPr>
          <w:rFonts w:ascii="宋体" w:hAnsi="宋体" w:cs="宋体"/>
          <w:sz w:val="24"/>
        </w:rPr>
      </w:pPr>
    </w:p>
    <w:p>
      <w:pPr>
        <w:ind w:firstLine="5640" w:firstLineChars="2350"/>
        <w:rPr>
          <w:rFonts w:ascii="宋体" w:hAnsi="宋体" w:cs="宋体"/>
          <w:sz w:val="24"/>
        </w:rPr>
      </w:pPr>
    </w:p>
    <w:p>
      <w:pPr>
        <w:ind w:firstLine="3990" w:firstLineChars="1900"/>
        <w:rPr>
          <w:rFonts w:ascii="宋体" w:hAnsi="宋体" w:cs="宋体"/>
        </w:rPr>
      </w:pPr>
      <w:r>
        <w:rPr>
          <w:rFonts w:hint="eastAsia" w:ascii="宋体" w:hAnsi="宋体" w:cs="宋体"/>
        </w:rPr>
        <w:t>日期2021 年   月   日</w:t>
      </w:r>
    </w:p>
    <w:p>
      <w:pPr>
        <w:spacing w:line="800" w:lineRule="exact"/>
        <w:rPr>
          <w:rFonts w:ascii="宋体" w:hAnsi="宋体" w:cs="宋体"/>
        </w:rPr>
      </w:pPr>
    </w:p>
    <w:p>
      <w:pPr>
        <w:spacing w:line="800" w:lineRule="exact"/>
        <w:rPr>
          <w:rFonts w:ascii="宋体" w:hAnsi="宋体" w:cs="宋体"/>
        </w:rPr>
      </w:pPr>
    </w:p>
    <w:p>
      <w:pPr>
        <w:spacing w:line="800" w:lineRule="exact"/>
        <w:rPr>
          <w:rFonts w:ascii="宋体" w:hAnsi="宋体" w:cs="宋体"/>
        </w:rPr>
      </w:pPr>
    </w:p>
    <w:p>
      <w:pPr>
        <w:spacing w:line="800" w:lineRule="exact"/>
        <w:rPr>
          <w:rFonts w:ascii="宋体" w:hAnsi="宋体" w:cs="宋体"/>
        </w:rPr>
      </w:pPr>
    </w:p>
    <w:p>
      <w:pPr>
        <w:spacing w:line="800" w:lineRule="exact"/>
        <w:rPr>
          <w:rFonts w:ascii="宋体" w:hAnsi="宋体" w:cs="宋体"/>
          <w:sz w:val="44"/>
          <w:szCs w:val="44"/>
        </w:rPr>
      </w:pPr>
      <w:r>
        <w:rPr>
          <w:rFonts w:hint="eastAsia" w:ascii="宋体" w:hAnsi="宋体" w:cs="宋体"/>
          <w:sz w:val="24"/>
        </w:rPr>
        <w:br w:type="page"/>
      </w:r>
      <w:r>
        <w:rPr>
          <w:rFonts w:hint="eastAsia" w:ascii="宋体" w:hAnsi="宋体" w:cs="宋体"/>
          <w:sz w:val="24"/>
        </w:rPr>
        <w:t>附件3：法定代表人授权委托书（格式）</w:t>
      </w:r>
      <w:r>
        <w:rPr>
          <w:rFonts w:hint="eastAsia" w:ascii="宋体" w:hAnsi="宋体" w:cs="宋体"/>
          <w:sz w:val="44"/>
          <w:szCs w:val="44"/>
        </w:rPr>
        <w:t xml:space="preserve"> </w:t>
      </w:r>
    </w:p>
    <w:p>
      <w:pPr>
        <w:jc w:val="center"/>
        <w:rPr>
          <w:rFonts w:ascii="宋体" w:hAnsi="宋体" w:cs="宋体"/>
          <w:sz w:val="24"/>
        </w:rPr>
      </w:pPr>
    </w:p>
    <w:p>
      <w:pPr>
        <w:snapToGrid w:val="0"/>
        <w:spacing w:line="600" w:lineRule="exact"/>
        <w:ind w:firstLine="480" w:firstLineChars="20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p>
    <w:p>
      <w:pPr>
        <w:snapToGrid w:val="0"/>
        <w:spacing w:line="600" w:lineRule="exact"/>
        <w:jc w:val="left"/>
        <w:rPr>
          <w:rFonts w:ascii="宋体" w:hAnsi="宋体" w:cs="宋体"/>
          <w:sz w:val="24"/>
          <w:u w:val="single"/>
        </w:rPr>
      </w:pPr>
      <w:r>
        <w:rPr>
          <w:rFonts w:hint="eastAsia" w:ascii="宋体" w:hAnsi="宋体" w:cs="宋体"/>
          <w:sz w:val="24"/>
        </w:rPr>
        <w:t>（投标人名称）的法定代表人，现授权委托</w:t>
      </w:r>
      <w:r>
        <w:rPr>
          <w:rFonts w:hint="eastAsia" w:ascii="宋体" w:hAnsi="宋体" w:cs="宋体"/>
          <w:sz w:val="24"/>
          <w:u w:val="single"/>
        </w:rPr>
        <w:t xml:space="preserve">                         </w:t>
      </w:r>
      <w:r>
        <w:rPr>
          <w:rFonts w:hint="eastAsia" w:ascii="宋体" w:hAnsi="宋体" w:cs="宋体"/>
          <w:sz w:val="24"/>
        </w:rPr>
        <w:t>（单位名称）的</w:t>
      </w:r>
      <w:r>
        <w:rPr>
          <w:rFonts w:hint="eastAsia" w:ascii="宋体" w:hAnsi="宋体" w:cs="宋体"/>
          <w:sz w:val="24"/>
          <w:u w:val="single"/>
        </w:rPr>
        <w:t xml:space="preserve">         </w:t>
      </w:r>
      <w:r>
        <w:rPr>
          <w:rFonts w:hint="eastAsia" w:ascii="宋体" w:hAnsi="宋体" w:cs="宋体"/>
          <w:sz w:val="24"/>
        </w:rPr>
        <w:t>（姓名）为我公司代理人，身份证号码</w:t>
      </w:r>
      <w:r>
        <w:rPr>
          <w:rFonts w:hint="eastAsia" w:ascii="宋体" w:hAnsi="宋体" w:cs="宋体"/>
          <w:sz w:val="24"/>
          <w:u w:val="single"/>
        </w:rPr>
        <w:t xml:space="preserve">                     </w:t>
      </w:r>
      <w:r>
        <w:rPr>
          <w:rFonts w:hint="eastAsia" w:ascii="宋体" w:hAnsi="宋体" w:cs="宋体"/>
          <w:sz w:val="24"/>
        </w:rPr>
        <w:t>。以本公司的名义参加绍兴市曹娥江大闸投资开发有限公司组织的</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
    <w:p>
      <w:pPr>
        <w:snapToGrid w:val="0"/>
        <w:spacing w:line="600" w:lineRule="exact"/>
        <w:jc w:val="left"/>
        <w:rPr>
          <w:rFonts w:ascii="宋体" w:hAnsi="宋体" w:cs="宋体"/>
          <w:sz w:val="24"/>
        </w:rPr>
      </w:pPr>
      <w:r>
        <w:rPr>
          <w:rFonts w:hint="eastAsia" w:ascii="宋体" w:hAnsi="宋体" w:cs="宋体"/>
          <w:sz w:val="24"/>
          <w:u w:val="single"/>
        </w:rPr>
        <w:t xml:space="preserve">                </w:t>
      </w:r>
      <w:r>
        <w:rPr>
          <w:rFonts w:hint="eastAsia" w:ascii="宋体" w:hAnsi="宋体" w:cs="宋体"/>
          <w:sz w:val="24"/>
        </w:rPr>
        <w:t>投标活动。代理人在开标、评标、合同谈判过程中所签署的一切文件和处理与之有关的一切事务，我均予以承认。代表人无权转委权。特此委托。</w:t>
      </w: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r>
        <w:rPr>
          <w:rFonts w:hint="eastAsia" w:ascii="宋体" w:hAnsi="宋体" w:cs="宋体"/>
          <w:sz w:val="24"/>
        </w:rPr>
        <w:t xml:space="preserve">代理人：                    性别：  </w:t>
      </w:r>
      <w:r>
        <w:rPr>
          <w:rFonts w:ascii="宋体" w:hAnsi="宋体" w:cs="宋体"/>
          <w:sz w:val="24"/>
        </w:rPr>
        <w:t xml:space="preserve">   </w:t>
      </w:r>
      <w:r>
        <w:rPr>
          <w:rFonts w:hint="eastAsia" w:ascii="宋体" w:hAnsi="宋体" w:cs="宋体"/>
          <w:sz w:val="24"/>
        </w:rPr>
        <w:t xml:space="preserve">             年龄：</w:t>
      </w: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r>
        <w:rPr>
          <w:rFonts w:hint="eastAsia" w:ascii="宋体" w:hAnsi="宋体" w:cs="宋体"/>
          <w:sz w:val="24"/>
        </w:rPr>
        <w:t xml:space="preserve">单位：                      部门：        </w:t>
      </w:r>
      <w:r>
        <w:rPr>
          <w:rFonts w:ascii="宋体" w:hAnsi="宋体" w:cs="宋体"/>
          <w:sz w:val="24"/>
        </w:rPr>
        <w:t xml:space="preserve">   </w:t>
      </w:r>
      <w:r>
        <w:rPr>
          <w:rFonts w:hint="eastAsia" w:ascii="宋体" w:hAnsi="宋体" w:cs="宋体"/>
          <w:sz w:val="24"/>
        </w:rPr>
        <w:t xml:space="preserve">       职务：</w:t>
      </w: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r>
        <w:rPr>
          <w:rFonts w:hint="eastAsia" w:ascii="宋体" w:hAnsi="宋体" w:cs="宋体"/>
          <w:sz w:val="24"/>
        </w:rPr>
        <w:t>投标人名称（盖章）：</w:t>
      </w: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r>
        <w:rPr>
          <w:rFonts w:hint="eastAsia" w:ascii="宋体" w:hAnsi="宋体" w:cs="宋体"/>
          <w:sz w:val="24"/>
        </w:rPr>
        <w:t>法定代表人（签字或盖章）：</w:t>
      </w: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p>
    <w:p>
      <w:pPr>
        <w:ind w:firstLine="5280" w:firstLineChars="2200"/>
        <w:jc w:val="left"/>
        <w:rPr>
          <w:rFonts w:ascii="宋体" w:hAnsi="宋体" w:cs="宋体"/>
          <w:sz w:val="24"/>
        </w:rPr>
      </w:pPr>
      <w:r>
        <w:rPr>
          <w:rFonts w:hint="eastAsia" w:ascii="宋体" w:hAnsi="宋体" w:cs="宋体"/>
          <w:sz w:val="24"/>
        </w:rPr>
        <w:t>日期：2021 年   月   日</w:t>
      </w:r>
    </w:p>
    <w:p>
      <w:pPr>
        <w:ind w:firstLine="4920" w:firstLineChars="2050"/>
        <w:jc w:val="left"/>
        <w:rPr>
          <w:rFonts w:ascii="宋体" w:hAnsi="宋体" w:cs="宋体"/>
          <w:sz w:val="24"/>
        </w:rPr>
      </w:pPr>
      <w:r>
        <w:rPr>
          <w:rFonts w:hint="eastAsia" w:ascii="宋体" w:hAnsi="宋体" w:cs="宋体"/>
          <w:sz w:val="24"/>
        </w:rPr>
        <w:t xml:space="preserve">                              </w:t>
      </w:r>
    </w:p>
    <w:p>
      <w:pPr>
        <w:ind w:firstLine="4920" w:firstLineChars="2050"/>
        <w:jc w:val="left"/>
        <w:rPr>
          <w:rFonts w:ascii="宋体" w:hAnsi="宋体" w:cs="宋体"/>
          <w:sz w:val="24"/>
        </w:rPr>
      </w:pPr>
    </w:p>
    <w:p>
      <w:pPr>
        <w:ind w:firstLine="4920" w:firstLineChars="2050"/>
        <w:jc w:val="left"/>
        <w:rPr>
          <w:rFonts w:ascii="宋体" w:hAnsi="宋体" w:cs="宋体"/>
          <w:sz w:val="24"/>
        </w:rPr>
      </w:pPr>
    </w:p>
    <w:p>
      <w:pPr>
        <w:ind w:firstLine="4920" w:firstLineChars="2050"/>
        <w:jc w:val="left"/>
        <w:rPr>
          <w:rFonts w:ascii="宋体" w:hAnsi="宋体" w:cs="宋体"/>
          <w:sz w:val="24"/>
        </w:rPr>
      </w:pPr>
    </w:p>
    <w:p>
      <w:pPr>
        <w:ind w:firstLine="4920" w:firstLineChars="2050"/>
        <w:jc w:val="left"/>
        <w:rPr>
          <w:rFonts w:ascii="宋体" w:hAnsi="宋体" w:cs="宋体"/>
          <w:sz w:val="24"/>
        </w:rPr>
      </w:pPr>
    </w:p>
    <w:p>
      <w:pPr>
        <w:ind w:firstLine="4920" w:firstLineChars="2050"/>
        <w:jc w:val="left"/>
        <w:rPr>
          <w:rFonts w:ascii="宋体" w:hAnsi="宋体" w:cs="宋体"/>
          <w:sz w:val="24"/>
        </w:rPr>
      </w:pPr>
    </w:p>
    <w:p>
      <w:pPr>
        <w:widowControl/>
        <w:jc w:val="left"/>
        <w:rPr>
          <w:rFonts w:ascii="宋体" w:hAnsi="宋体" w:cs="宋体"/>
          <w:sz w:val="24"/>
        </w:rPr>
      </w:pPr>
      <w:r>
        <w:rPr>
          <w:rFonts w:ascii="宋体" w:hAnsi="宋体" w:cs="宋体"/>
          <w:sz w:val="24"/>
        </w:rPr>
        <w:br w:type="page"/>
      </w:r>
    </w:p>
    <w:p>
      <w:pPr>
        <w:spacing w:line="440" w:lineRule="exact"/>
        <w:rPr>
          <w:rFonts w:ascii="宋体" w:hAnsi="宋体" w:cs="宋体"/>
          <w:sz w:val="24"/>
        </w:rPr>
      </w:pPr>
      <w:r>
        <w:rPr>
          <w:rFonts w:hint="eastAsia" w:ascii="宋体" w:hAnsi="宋体" w:cs="宋体"/>
          <w:sz w:val="24"/>
        </w:rPr>
        <w:t>附件4：投标承诺书（格式）</w:t>
      </w:r>
    </w:p>
    <w:p>
      <w:pPr>
        <w:spacing w:line="440" w:lineRule="exact"/>
        <w:jc w:val="center"/>
        <w:rPr>
          <w:rFonts w:ascii="宋体" w:hAnsi="宋体" w:cs="宋体"/>
          <w:sz w:val="36"/>
          <w:szCs w:val="36"/>
        </w:rPr>
      </w:pPr>
    </w:p>
    <w:p>
      <w:pPr>
        <w:spacing w:line="480" w:lineRule="exact"/>
        <w:ind w:firstLine="480" w:firstLineChars="200"/>
        <w:rPr>
          <w:rFonts w:ascii="宋体" w:hAnsi="宋体" w:cs="宋体"/>
          <w:kern w:val="0"/>
          <w:sz w:val="24"/>
          <w:lang w:val="zh-CN"/>
        </w:rPr>
      </w:pPr>
      <w:r>
        <w:rPr>
          <w:rFonts w:hint="eastAsia" w:ascii="宋体" w:hAnsi="宋体" w:cs="宋体"/>
          <w:sz w:val="24"/>
        </w:rPr>
        <w:t>针对本招标项目,我公司郑重承诺:</w:t>
      </w:r>
      <w:r>
        <w:rPr>
          <w:rFonts w:hint="eastAsia" w:ascii="宋体" w:hAnsi="宋体" w:cs="宋体"/>
          <w:kern w:val="0"/>
          <w:sz w:val="24"/>
          <w:lang w:val="zh-CN"/>
        </w:rPr>
        <w:t xml:space="preserve"> 本单位自愿参加</w:t>
      </w:r>
      <w:r>
        <w:rPr>
          <w:rFonts w:hint="eastAsia" w:ascii="宋体" w:hAnsi="宋体" w:cs="宋体"/>
          <w:kern w:val="0"/>
          <w:sz w:val="24"/>
          <w:u w:val="single"/>
        </w:rPr>
        <w:t xml:space="preserve"> </w:t>
      </w:r>
      <w:r>
        <w:rPr>
          <w:rFonts w:hint="eastAsia" w:ascii="宋体" w:hAnsi="宋体" w:cs="宋体"/>
          <w:sz w:val="24"/>
          <w:u w:val="single"/>
        </w:rPr>
        <w:t>2022年曹娥江大闸电梯维护保养项目</w:t>
      </w:r>
      <w:r>
        <w:rPr>
          <w:rFonts w:hint="eastAsia" w:ascii="宋体" w:hAnsi="宋体" w:cs="宋体"/>
          <w:kern w:val="0"/>
          <w:sz w:val="24"/>
          <w:u w:val="single"/>
        </w:rPr>
        <w:t xml:space="preserve">   </w:t>
      </w:r>
      <w:r>
        <w:rPr>
          <w:rFonts w:hint="eastAsia" w:ascii="宋体" w:hAnsi="宋体" w:cs="宋体"/>
          <w:kern w:val="0"/>
          <w:sz w:val="24"/>
          <w:lang w:val="zh-CN"/>
        </w:rPr>
        <w:t>政府采购的投标。</w:t>
      </w:r>
    </w:p>
    <w:p>
      <w:pPr>
        <w:spacing w:line="480" w:lineRule="exact"/>
        <w:ind w:firstLine="480" w:firstLineChars="200"/>
        <w:rPr>
          <w:rFonts w:ascii="宋体" w:hAnsi="宋体" w:cs="宋体"/>
          <w:kern w:val="0"/>
          <w:sz w:val="24"/>
          <w:lang w:val="zh-CN"/>
        </w:rPr>
      </w:pPr>
      <w:r>
        <w:rPr>
          <w:rFonts w:hint="eastAsia" w:ascii="宋体" w:hAnsi="宋体" w:cs="宋体"/>
          <w:kern w:val="0"/>
          <w:sz w:val="24"/>
          <w:lang w:val="zh-CN"/>
        </w:rPr>
        <w:t>1、本公司承诺参加此次政府采购活动近三年，在经营活动中没有重大违法记录。</w:t>
      </w:r>
    </w:p>
    <w:p>
      <w:pPr>
        <w:spacing w:line="480" w:lineRule="exact"/>
        <w:ind w:firstLine="540" w:firstLineChars="225"/>
        <w:rPr>
          <w:rFonts w:ascii="宋体" w:hAnsi="宋体" w:cs="宋体"/>
          <w:sz w:val="24"/>
        </w:rPr>
      </w:pPr>
      <w:r>
        <w:rPr>
          <w:rFonts w:hint="eastAsia" w:ascii="宋体" w:hAnsi="宋体" w:cs="宋体"/>
          <w:sz w:val="24"/>
        </w:rPr>
        <w:t>2、本公司所投标项填列的技术参数、配置、服务、数量等相关内容都是真实、准确的。</w:t>
      </w:r>
    </w:p>
    <w:p>
      <w:pPr>
        <w:spacing w:line="480" w:lineRule="exact"/>
        <w:ind w:left="540" w:leftChars="257"/>
        <w:rPr>
          <w:rFonts w:ascii="宋体" w:hAnsi="宋体" w:cs="宋体"/>
          <w:sz w:val="24"/>
        </w:rPr>
      </w:pPr>
      <w:r>
        <w:rPr>
          <w:rFonts w:hint="eastAsia" w:ascii="宋体" w:hAnsi="宋体" w:cs="宋体"/>
          <w:sz w:val="24"/>
        </w:rPr>
        <w:t>3、本公司保证在本次招标项目中所提供的资料全部真实和合法。</w:t>
      </w:r>
    </w:p>
    <w:p>
      <w:pPr>
        <w:spacing w:line="480" w:lineRule="exact"/>
        <w:ind w:left="540" w:leftChars="257"/>
        <w:rPr>
          <w:rFonts w:ascii="宋体" w:hAnsi="宋体" w:cs="宋体"/>
          <w:sz w:val="24"/>
        </w:rPr>
      </w:pPr>
      <w:r>
        <w:rPr>
          <w:rFonts w:hint="eastAsia" w:ascii="宋体" w:hAnsi="宋体" w:cs="宋体"/>
          <w:sz w:val="24"/>
        </w:rPr>
        <w:t>4、本公司保证绝不采取不正当手段诋毁排挤其他投标人。</w:t>
      </w:r>
    </w:p>
    <w:p>
      <w:pPr>
        <w:spacing w:line="480" w:lineRule="exact"/>
        <w:ind w:firstLine="540" w:firstLineChars="225"/>
        <w:rPr>
          <w:rFonts w:ascii="宋体" w:hAnsi="宋体" w:cs="宋体"/>
          <w:sz w:val="24"/>
        </w:rPr>
      </w:pPr>
      <w:r>
        <w:rPr>
          <w:rFonts w:hint="eastAsia" w:ascii="宋体" w:hAnsi="宋体" w:cs="宋体"/>
          <w:sz w:val="24"/>
        </w:rPr>
        <w:t>5、本公司保证绝不向招标人、采购单位有关工作人员提供不正当利益,以影响采购结果的公正性。</w:t>
      </w:r>
    </w:p>
    <w:p>
      <w:pPr>
        <w:autoSpaceDE w:val="0"/>
        <w:autoSpaceDN w:val="0"/>
        <w:adjustRightInd w:val="0"/>
        <w:spacing w:line="440" w:lineRule="exact"/>
        <w:ind w:firstLine="480"/>
        <w:rPr>
          <w:rFonts w:ascii="宋体" w:hAnsi="宋体" w:cs="宋体"/>
          <w:kern w:val="0"/>
          <w:sz w:val="24"/>
        </w:rPr>
      </w:pPr>
      <w:r>
        <w:rPr>
          <w:rFonts w:hint="eastAsia" w:ascii="宋体" w:hAnsi="宋体" w:cs="宋体"/>
          <w:kern w:val="0"/>
          <w:sz w:val="24"/>
          <w:lang w:val="zh-CN"/>
        </w:rPr>
        <w:t>6、同意此次询价通知书中的各项内容。</w:t>
      </w:r>
    </w:p>
    <w:p>
      <w:pPr>
        <w:autoSpaceDE w:val="0"/>
        <w:autoSpaceDN w:val="0"/>
        <w:adjustRightInd w:val="0"/>
        <w:spacing w:line="440" w:lineRule="exact"/>
        <w:ind w:firstLine="480"/>
        <w:rPr>
          <w:rFonts w:ascii="宋体" w:hAnsi="宋体" w:cs="宋体"/>
          <w:kern w:val="0"/>
          <w:sz w:val="24"/>
          <w:lang w:val="zh-CN"/>
        </w:rPr>
      </w:pPr>
      <w:r>
        <w:rPr>
          <w:rFonts w:hint="eastAsia" w:ascii="宋体" w:hAnsi="宋体" w:cs="宋体"/>
          <w:kern w:val="0"/>
          <w:sz w:val="24"/>
        </w:rPr>
        <w:t>7、</w:t>
      </w:r>
      <w:r>
        <w:rPr>
          <w:rFonts w:hint="eastAsia" w:ascii="宋体" w:hAnsi="宋体" w:cs="宋体"/>
          <w:kern w:val="0"/>
          <w:sz w:val="24"/>
          <w:lang w:val="zh-CN"/>
        </w:rPr>
        <w:t>同意提供按照贵方可能要求的与投标有关的一切数据或资料等。</w:t>
      </w:r>
    </w:p>
    <w:p>
      <w:pPr>
        <w:autoSpaceDE w:val="0"/>
        <w:autoSpaceDN w:val="0"/>
        <w:adjustRightInd w:val="0"/>
        <w:spacing w:line="440" w:lineRule="exact"/>
        <w:ind w:firstLine="480"/>
        <w:rPr>
          <w:rFonts w:ascii="宋体" w:hAnsi="宋体" w:cs="宋体"/>
          <w:kern w:val="0"/>
          <w:sz w:val="24"/>
        </w:rPr>
      </w:pPr>
      <w:r>
        <w:rPr>
          <w:rFonts w:hint="eastAsia" w:ascii="宋体" w:hAnsi="宋体" w:cs="宋体"/>
          <w:kern w:val="0"/>
          <w:sz w:val="24"/>
        </w:rPr>
        <w:t>8、</w:t>
      </w:r>
      <w:r>
        <w:rPr>
          <w:rFonts w:hint="eastAsia" w:ascii="宋体" w:hAnsi="宋体" w:cs="宋体"/>
          <w:kern w:val="0"/>
          <w:sz w:val="24"/>
          <w:lang w:val="zh-CN"/>
        </w:rPr>
        <w:t>本单位如中标，保证按照投标文件的承诺与贵方签订合同，保证履行合同条款。</w:t>
      </w:r>
    </w:p>
    <w:p>
      <w:pPr>
        <w:spacing w:line="480" w:lineRule="exact"/>
        <w:ind w:firstLine="480" w:firstLineChars="200"/>
        <w:rPr>
          <w:rFonts w:ascii="宋体" w:hAnsi="宋体" w:cs="宋体"/>
          <w:sz w:val="28"/>
          <w:szCs w:val="28"/>
          <w:u w:val="single"/>
        </w:rPr>
      </w:pPr>
      <w:r>
        <w:rPr>
          <w:rFonts w:hint="eastAsia" w:ascii="宋体" w:hAnsi="宋体" w:cs="宋体"/>
          <w:sz w:val="24"/>
        </w:rPr>
        <w:t>如有违反以上承诺,本公司愿意接受招标人对投标文件作无效的处理,并承担相关的一切责任及后果。</w:t>
      </w:r>
    </w:p>
    <w:p>
      <w:pPr>
        <w:spacing w:line="480" w:lineRule="exact"/>
        <w:rPr>
          <w:rFonts w:ascii="宋体" w:hAnsi="宋体" w:cs="宋体"/>
          <w:sz w:val="28"/>
          <w:szCs w:val="28"/>
          <w:u w:val="single"/>
        </w:rPr>
      </w:pPr>
    </w:p>
    <w:p>
      <w:pPr>
        <w:spacing w:line="480" w:lineRule="exact"/>
        <w:rPr>
          <w:rFonts w:ascii="宋体" w:hAnsi="宋体" w:cs="宋体"/>
          <w:sz w:val="28"/>
          <w:szCs w:val="28"/>
          <w:u w:val="single"/>
        </w:rPr>
      </w:pPr>
    </w:p>
    <w:p>
      <w:pPr>
        <w:spacing w:line="480" w:lineRule="exact"/>
        <w:rPr>
          <w:rFonts w:ascii="宋体" w:hAnsi="宋体" w:cs="宋体"/>
          <w:sz w:val="24"/>
        </w:rPr>
      </w:pPr>
    </w:p>
    <w:p>
      <w:pPr>
        <w:spacing w:line="480" w:lineRule="exact"/>
        <w:ind w:firstLine="3600" w:firstLineChars="1500"/>
        <w:rPr>
          <w:rFonts w:ascii="宋体" w:hAnsi="宋体" w:cs="宋体"/>
          <w:sz w:val="24"/>
        </w:rPr>
      </w:pPr>
      <w:r>
        <w:rPr>
          <w:rFonts w:hint="eastAsia" w:ascii="宋体" w:hAnsi="宋体" w:cs="宋体"/>
          <w:sz w:val="24"/>
        </w:rPr>
        <w:t>投标人名称（盖章）：</w:t>
      </w:r>
    </w:p>
    <w:p>
      <w:pPr>
        <w:spacing w:line="480" w:lineRule="exact"/>
        <w:ind w:firstLine="2400" w:firstLineChars="1000"/>
        <w:rPr>
          <w:rFonts w:ascii="宋体" w:hAnsi="宋体" w:cs="宋体"/>
          <w:sz w:val="24"/>
        </w:rPr>
      </w:pPr>
    </w:p>
    <w:p>
      <w:pPr>
        <w:spacing w:line="480" w:lineRule="exact"/>
        <w:ind w:firstLine="3120" w:firstLineChars="1300"/>
        <w:rPr>
          <w:rFonts w:ascii="宋体" w:hAnsi="宋体" w:cs="宋体"/>
          <w:sz w:val="24"/>
        </w:rPr>
      </w:pPr>
      <w:r>
        <w:rPr>
          <w:rFonts w:hint="eastAsia" w:ascii="宋体" w:hAnsi="宋体" w:cs="宋体"/>
          <w:sz w:val="24"/>
        </w:rPr>
        <w:t>法定代表人或授权委托人（签字或盖章）：</w:t>
      </w:r>
    </w:p>
    <w:p>
      <w:pPr>
        <w:spacing w:line="480" w:lineRule="exact"/>
        <w:ind w:firstLine="2400" w:firstLineChars="1000"/>
        <w:rPr>
          <w:rFonts w:ascii="宋体" w:hAnsi="宋体" w:cs="宋体"/>
          <w:sz w:val="24"/>
        </w:rPr>
      </w:pPr>
      <w:r>
        <w:rPr>
          <w:rFonts w:hint="eastAsia" w:ascii="宋体" w:hAnsi="宋体" w:cs="宋体"/>
          <w:sz w:val="24"/>
        </w:rPr>
        <w:t xml:space="preserve"> </w:t>
      </w:r>
    </w:p>
    <w:p>
      <w:pPr>
        <w:spacing w:line="480" w:lineRule="exact"/>
        <w:ind w:firstLine="4080" w:firstLineChars="1700"/>
        <w:rPr>
          <w:rFonts w:ascii="宋体" w:hAnsi="宋体" w:cs="宋体"/>
          <w:sz w:val="24"/>
        </w:rPr>
      </w:pPr>
      <w:r>
        <w:rPr>
          <w:rFonts w:hint="eastAsia" w:ascii="宋体" w:hAnsi="宋体" w:cs="宋体"/>
          <w:sz w:val="24"/>
        </w:rPr>
        <w:t>日期：2021 年   月   日</w:t>
      </w:r>
    </w:p>
    <w:p>
      <w:pPr>
        <w:rPr>
          <w:rFonts w:ascii="宋体" w:hAnsi="宋体" w:cs="宋体"/>
          <w:sz w:val="44"/>
          <w:szCs w:val="44"/>
        </w:rPr>
      </w:pPr>
      <w:r>
        <w:rPr>
          <w:rFonts w:hint="eastAsia" w:ascii="宋体" w:hAnsi="宋体" w:cs="宋体"/>
          <w:sz w:val="24"/>
        </w:rPr>
        <w:br w:type="page"/>
      </w:r>
      <w:bookmarkStart w:id="2" w:name="bookmark1"/>
      <w:bookmarkStart w:id="3" w:name="bookmark2"/>
      <w:bookmarkStart w:id="4" w:name="bookmark0"/>
      <w:r>
        <w:rPr>
          <w:rFonts w:hint="eastAsia" w:ascii="宋体" w:hAnsi="宋体" w:cs="宋体"/>
          <w:sz w:val="24"/>
        </w:rPr>
        <w:t>附件5：</w:t>
      </w:r>
      <w:bookmarkEnd w:id="2"/>
      <w:bookmarkEnd w:id="3"/>
      <w:bookmarkEnd w:id="4"/>
    </w:p>
    <w:p>
      <w:pPr>
        <w:jc w:val="center"/>
        <w:rPr>
          <w:rFonts w:ascii="宋体" w:hAnsi="宋体" w:cs="宋体"/>
          <w:sz w:val="44"/>
          <w:szCs w:val="44"/>
        </w:rPr>
      </w:pPr>
      <w:r>
        <w:rPr>
          <w:rFonts w:hint="eastAsia" w:ascii="宋体" w:hAnsi="宋体" w:cs="宋体"/>
          <w:sz w:val="36"/>
          <w:szCs w:val="36"/>
        </w:rPr>
        <w:t>安全生产责任书</w:t>
      </w:r>
    </w:p>
    <w:p>
      <w:pPr>
        <w:spacing w:line="400" w:lineRule="exact"/>
        <w:ind w:firstLine="360" w:firstLineChars="150"/>
        <w:rPr>
          <w:rFonts w:ascii="宋体" w:hAnsi="宋体" w:cs="宋体"/>
          <w:sz w:val="24"/>
        </w:rPr>
      </w:pPr>
      <w:r>
        <w:rPr>
          <w:rFonts w:hint="eastAsia" w:ascii="宋体" w:hAnsi="宋体" w:cs="宋体"/>
          <w:sz w:val="24"/>
        </w:rPr>
        <w:t>为了确保</w:t>
      </w:r>
      <w:r>
        <w:rPr>
          <w:rFonts w:hint="eastAsia" w:ascii="宋体" w:hAnsi="宋体" w:cs="宋体"/>
          <w:sz w:val="24"/>
          <w:u w:val="single"/>
        </w:rPr>
        <w:t>2022年曹娥江大闸电梯维护保养项目</w:t>
      </w:r>
      <w:r>
        <w:rPr>
          <w:rFonts w:hint="eastAsia" w:ascii="宋体" w:hAnsi="宋体" w:cs="宋体"/>
          <w:sz w:val="24"/>
        </w:rPr>
        <w:t>的顺利进行，在合同履行过程中无安全生产责任事故，发包人</w:t>
      </w:r>
      <w:r>
        <w:rPr>
          <w:rFonts w:hint="eastAsia" w:ascii="宋体" w:hAnsi="宋体" w:cs="宋体"/>
          <w:sz w:val="24"/>
          <w:u w:val="single"/>
        </w:rPr>
        <w:t>绍兴市曹娥江大闸投资开发有限公司</w:t>
      </w:r>
      <w:r>
        <w:rPr>
          <w:rFonts w:hint="eastAsia" w:ascii="宋体" w:hAnsi="宋体" w:cs="宋体"/>
          <w:sz w:val="24"/>
        </w:rPr>
        <w:t>与承包人</w:t>
      </w:r>
      <w:r>
        <w:rPr>
          <w:rFonts w:hint="eastAsia" w:ascii="宋体" w:hAnsi="宋体" w:cs="宋体"/>
          <w:sz w:val="24"/>
          <w:u w:val="single"/>
        </w:rPr>
        <w:t xml:space="preserve">    </w:t>
      </w:r>
      <w:r>
        <w:rPr>
          <w:rFonts w:hint="eastAsia" w:ascii="宋体" w:hAnsi="宋体" w:cs="宋体"/>
          <w:sz w:val="24"/>
        </w:rPr>
        <w:t xml:space="preserve">于 </w:t>
      </w:r>
      <w:r>
        <w:rPr>
          <w:rFonts w:hint="eastAsia" w:ascii="宋体" w:hAnsi="宋体" w:cs="宋体"/>
          <w:sz w:val="24"/>
          <w:u w:val="single"/>
        </w:rPr>
        <w:t>2021</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日签订本安全生产责任书。</w:t>
      </w:r>
    </w:p>
    <w:p>
      <w:pPr>
        <w:spacing w:line="400" w:lineRule="exact"/>
        <w:ind w:firstLine="360" w:firstLineChars="150"/>
        <w:rPr>
          <w:rFonts w:ascii="宋体" w:hAnsi="宋体" w:cs="宋体"/>
          <w:sz w:val="24"/>
        </w:rPr>
      </w:pPr>
      <w:r>
        <w:rPr>
          <w:rFonts w:hint="eastAsia" w:ascii="宋体" w:hAnsi="宋体" w:cs="宋体"/>
          <w:sz w:val="24"/>
        </w:rPr>
        <w:t>一、承包人的安全生产职责</w:t>
      </w:r>
    </w:p>
    <w:p>
      <w:pPr>
        <w:spacing w:line="400" w:lineRule="exact"/>
        <w:ind w:firstLine="360" w:firstLineChars="150"/>
        <w:rPr>
          <w:rFonts w:ascii="宋体" w:hAnsi="宋体" w:cs="宋体"/>
          <w:sz w:val="24"/>
        </w:rPr>
      </w:pPr>
      <w:r>
        <w:rPr>
          <w:rFonts w:hint="eastAsia" w:ascii="宋体" w:hAnsi="宋体" w:cs="宋体"/>
          <w:sz w:val="24"/>
        </w:rPr>
        <w:t>1、认真贯彻国家安全生产的政策、法规及有关部门制定的安全生产规章制度。</w:t>
      </w:r>
    </w:p>
    <w:p>
      <w:pPr>
        <w:spacing w:line="400" w:lineRule="exact"/>
        <w:ind w:firstLine="360" w:firstLineChars="150"/>
        <w:rPr>
          <w:rFonts w:ascii="宋体" w:hAnsi="宋体" w:cs="宋体"/>
          <w:sz w:val="24"/>
        </w:rPr>
      </w:pPr>
      <w:r>
        <w:rPr>
          <w:rFonts w:hint="eastAsia" w:ascii="宋体" w:hAnsi="宋体" w:cs="宋体"/>
          <w:sz w:val="24"/>
        </w:rPr>
        <w:t>2、生产前组织编制安全生产技术措施，建立项目安全生产责任制，按规定配备专职安全员。</w:t>
      </w:r>
    </w:p>
    <w:p>
      <w:pPr>
        <w:spacing w:line="400" w:lineRule="exact"/>
        <w:ind w:firstLine="360" w:firstLineChars="150"/>
        <w:rPr>
          <w:rFonts w:ascii="宋体" w:hAnsi="宋体" w:cs="宋体"/>
          <w:sz w:val="24"/>
        </w:rPr>
      </w:pPr>
      <w:r>
        <w:rPr>
          <w:rFonts w:hint="eastAsia" w:ascii="宋体" w:hAnsi="宋体" w:cs="宋体"/>
          <w:sz w:val="24"/>
        </w:rPr>
        <w:t>3、生产前召开生产及管理人员安全生产教育会，进行安全技术交底，明确安全责任及各项安全制度。</w:t>
      </w:r>
    </w:p>
    <w:p>
      <w:pPr>
        <w:spacing w:line="400" w:lineRule="exact"/>
        <w:ind w:firstLine="360" w:firstLineChars="150"/>
        <w:rPr>
          <w:rFonts w:ascii="宋体" w:hAnsi="宋体" w:cs="宋体"/>
          <w:sz w:val="24"/>
        </w:rPr>
      </w:pPr>
      <w:r>
        <w:rPr>
          <w:rFonts w:hint="eastAsia" w:ascii="宋体" w:hAnsi="宋体" w:cs="宋体"/>
          <w:sz w:val="24"/>
        </w:rPr>
        <w:t>4、搞好承包期的安全生产宣传教育及培训工作，坚持持证上岗制度。</w:t>
      </w:r>
    </w:p>
    <w:p>
      <w:pPr>
        <w:spacing w:line="400" w:lineRule="exact"/>
        <w:ind w:firstLine="360" w:firstLineChars="150"/>
        <w:rPr>
          <w:rFonts w:ascii="宋体" w:hAnsi="宋体" w:cs="宋体"/>
          <w:sz w:val="24"/>
        </w:rPr>
      </w:pPr>
      <w:r>
        <w:rPr>
          <w:rFonts w:hint="eastAsia" w:ascii="宋体" w:hAnsi="宋体" w:cs="宋体"/>
          <w:sz w:val="24"/>
        </w:rPr>
        <w:t>5、积极开展安全日活动，设立安全</w:t>
      </w:r>
      <w:r>
        <w:rPr>
          <w:rFonts w:hint="eastAsia" w:ascii="宋体" w:hAnsi="宋体" w:cs="宋体"/>
          <w:sz w:val="24"/>
          <w:lang w:eastAsia="zh-CN"/>
        </w:rPr>
        <w:t>台账</w:t>
      </w:r>
      <w:bookmarkStart w:id="5" w:name="_GoBack"/>
      <w:bookmarkEnd w:id="5"/>
      <w:r>
        <w:rPr>
          <w:rFonts w:hint="eastAsia" w:ascii="宋体" w:hAnsi="宋体" w:cs="宋体"/>
          <w:sz w:val="24"/>
        </w:rPr>
        <w:t>，把安全生产放在重要位置。经常性开展安全生产检查工作，对发现的隐患及时整改消除，并做好记录，确保安全生产，做到文明作业。</w:t>
      </w:r>
    </w:p>
    <w:p>
      <w:pPr>
        <w:spacing w:line="400" w:lineRule="exact"/>
        <w:ind w:firstLine="360" w:firstLineChars="150"/>
        <w:rPr>
          <w:rFonts w:ascii="宋体" w:hAnsi="宋体" w:cs="宋体"/>
          <w:sz w:val="24"/>
        </w:rPr>
      </w:pPr>
      <w:r>
        <w:rPr>
          <w:rFonts w:hint="eastAsia" w:ascii="宋体" w:hAnsi="宋体" w:cs="宋体"/>
          <w:sz w:val="24"/>
        </w:rPr>
        <w:t>6、作业现场设置醒目安全标志，办公室各种安全操作规程上墙，作业船上需配置规定数量救生衣、救生圈。</w:t>
      </w:r>
    </w:p>
    <w:p>
      <w:pPr>
        <w:spacing w:line="400" w:lineRule="exact"/>
        <w:ind w:firstLine="360" w:firstLineChars="150"/>
        <w:rPr>
          <w:rFonts w:ascii="宋体" w:hAnsi="宋体" w:cs="宋体"/>
          <w:sz w:val="24"/>
        </w:rPr>
      </w:pPr>
      <w:r>
        <w:rPr>
          <w:rFonts w:hint="eastAsia" w:ascii="宋体" w:hAnsi="宋体" w:cs="宋体"/>
          <w:sz w:val="24"/>
        </w:rPr>
        <w:t>7、发生事故必须按规定及时上报，并严格按“四不放过”的原则进行处理，认真落实防范措施，杜绝同类事故的再次发生。</w:t>
      </w:r>
    </w:p>
    <w:p>
      <w:pPr>
        <w:spacing w:line="400" w:lineRule="exact"/>
        <w:ind w:firstLine="360" w:firstLineChars="150"/>
        <w:rPr>
          <w:rFonts w:ascii="宋体" w:hAnsi="宋体" w:cs="宋体"/>
          <w:sz w:val="24"/>
        </w:rPr>
      </w:pPr>
      <w:r>
        <w:rPr>
          <w:rFonts w:hint="eastAsia" w:ascii="宋体" w:hAnsi="宋体" w:cs="宋体"/>
          <w:sz w:val="24"/>
        </w:rPr>
        <w:t>8、做好各种劳动保护用品的发放工作，并确保其质量。</w:t>
      </w:r>
    </w:p>
    <w:p>
      <w:pPr>
        <w:spacing w:line="400" w:lineRule="exact"/>
        <w:ind w:firstLine="360" w:firstLineChars="150"/>
        <w:rPr>
          <w:rFonts w:ascii="宋体" w:hAnsi="宋体" w:cs="宋体"/>
          <w:sz w:val="24"/>
        </w:rPr>
      </w:pPr>
      <w:r>
        <w:rPr>
          <w:rFonts w:hint="eastAsia" w:ascii="宋体" w:hAnsi="宋体" w:cs="宋体"/>
          <w:sz w:val="24"/>
        </w:rPr>
        <w:t>9、做好各项安全工作内容的记录，并督促本项目部人员及时上报各种报表及总结资料，并对其真实性负责。</w:t>
      </w:r>
    </w:p>
    <w:p>
      <w:pPr>
        <w:spacing w:line="400" w:lineRule="exact"/>
        <w:ind w:firstLine="360" w:firstLineChars="150"/>
        <w:rPr>
          <w:rFonts w:ascii="宋体" w:hAnsi="宋体" w:cs="宋体"/>
          <w:sz w:val="24"/>
        </w:rPr>
      </w:pPr>
      <w:r>
        <w:rPr>
          <w:rFonts w:hint="eastAsia" w:ascii="宋体" w:hAnsi="宋体" w:cs="宋体"/>
          <w:sz w:val="24"/>
        </w:rPr>
        <w:t>二、奖惩措施</w:t>
      </w:r>
    </w:p>
    <w:p>
      <w:pPr>
        <w:spacing w:line="400" w:lineRule="exact"/>
        <w:ind w:firstLine="360" w:firstLineChars="150"/>
        <w:rPr>
          <w:rFonts w:ascii="宋体" w:hAnsi="宋体" w:cs="宋体"/>
          <w:sz w:val="24"/>
        </w:rPr>
      </w:pPr>
      <w:r>
        <w:rPr>
          <w:rFonts w:hint="eastAsia" w:ascii="宋体" w:hAnsi="宋体" w:cs="宋体"/>
          <w:sz w:val="24"/>
        </w:rPr>
        <w:t>发生安全生产事故除按有关部门的规定程序进行处理外，发包人将按下列标准加罚，在月承包款中扣除。</w:t>
      </w:r>
    </w:p>
    <w:p>
      <w:pPr>
        <w:spacing w:line="400" w:lineRule="exact"/>
        <w:ind w:firstLine="360" w:firstLineChars="150"/>
        <w:rPr>
          <w:rFonts w:ascii="宋体" w:hAnsi="宋体" w:cs="宋体"/>
          <w:sz w:val="24"/>
        </w:rPr>
      </w:pPr>
      <w:r>
        <w:rPr>
          <w:rFonts w:hint="eastAsia" w:ascii="宋体" w:hAnsi="宋体" w:cs="宋体"/>
          <w:sz w:val="24"/>
        </w:rPr>
        <w:t>1、发生重大或特别重大安全生产责任事故，罚款30000元，中止合同，清退出场。</w:t>
      </w:r>
    </w:p>
    <w:p>
      <w:pPr>
        <w:spacing w:line="400" w:lineRule="exact"/>
        <w:ind w:firstLine="360" w:firstLineChars="150"/>
        <w:rPr>
          <w:rFonts w:ascii="宋体" w:hAnsi="宋体" w:cs="宋体"/>
          <w:sz w:val="24"/>
        </w:rPr>
      </w:pPr>
      <w:r>
        <w:rPr>
          <w:rFonts w:hint="eastAsia" w:ascii="宋体" w:hAnsi="宋体" w:cs="宋体"/>
          <w:sz w:val="24"/>
        </w:rPr>
        <w:t>2、发生一般或较大安全生产责任事故，每次罚款3000～6000元，；累加至三次，则中止合同，没收履约保证金，清退出场。</w:t>
      </w:r>
    </w:p>
    <w:p>
      <w:pPr>
        <w:spacing w:line="400" w:lineRule="exact"/>
        <w:ind w:firstLine="360" w:firstLineChars="150"/>
        <w:rPr>
          <w:rFonts w:ascii="宋体" w:hAnsi="宋体" w:cs="宋体"/>
          <w:sz w:val="24"/>
        </w:rPr>
      </w:pPr>
      <w:r>
        <w:rPr>
          <w:rFonts w:hint="eastAsia" w:ascii="宋体" w:hAnsi="宋体" w:cs="宋体"/>
          <w:sz w:val="24"/>
        </w:rPr>
        <w:t>安全生产事故级别按国家相关部门规定划定。</w:t>
      </w:r>
    </w:p>
    <w:p>
      <w:pPr>
        <w:spacing w:line="480" w:lineRule="exact"/>
        <w:ind w:firstLine="4080" w:firstLineChars="1700"/>
        <w:rPr>
          <w:rFonts w:ascii="宋体" w:hAnsi="宋体" w:cs="宋体"/>
          <w:sz w:val="24"/>
        </w:rPr>
      </w:pPr>
      <w:r>
        <w:rPr>
          <w:rFonts w:hint="eastAsia" w:ascii="宋体" w:hAnsi="宋体" w:cs="宋体"/>
          <w:sz w:val="24"/>
        </w:rPr>
        <w:t>投标人名称（盖章）：</w:t>
      </w:r>
    </w:p>
    <w:p>
      <w:pPr>
        <w:spacing w:line="480" w:lineRule="exact"/>
        <w:ind w:firstLine="3600" w:firstLineChars="1500"/>
        <w:rPr>
          <w:rFonts w:ascii="宋体" w:hAnsi="宋体" w:cs="宋体"/>
          <w:sz w:val="24"/>
        </w:rPr>
      </w:pPr>
      <w:r>
        <w:rPr>
          <w:rFonts w:hint="eastAsia" w:ascii="宋体" w:hAnsi="宋体" w:cs="宋体"/>
          <w:sz w:val="24"/>
        </w:rPr>
        <w:t xml:space="preserve">法定代表人或授权委托人（签字或盖章）： </w:t>
      </w:r>
    </w:p>
    <w:p>
      <w:pPr>
        <w:spacing w:line="480" w:lineRule="exact"/>
        <w:ind w:firstLine="4800" w:firstLineChars="2000"/>
        <w:rPr>
          <w:rFonts w:ascii="宋体" w:hAnsi="宋体" w:cs="宋体"/>
          <w:sz w:val="24"/>
        </w:rPr>
      </w:pPr>
      <w:r>
        <w:rPr>
          <w:rFonts w:hint="eastAsia" w:ascii="宋体" w:hAnsi="宋体" w:cs="宋体"/>
          <w:sz w:val="24"/>
        </w:rPr>
        <w:t>日期：2021年   月   日</w:t>
      </w:r>
    </w:p>
    <w:p>
      <w:pPr>
        <w:spacing w:line="440" w:lineRule="exact"/>
        <w:rPr>
          <w:rFonts w:ascii="宋体" w:hAnsi="宋体" w:cs="宋体"/>
          <w:sz w:val="44"/>
          <w:szCs w:val="44"/>
        </w:rPr>
      </w:pPr>
      <w:r>
        <w:rPr>
          <w:rFonts w:hint="eastAsia" w:ascii="宋体" w:hAnsi="宋体" w:cs="宋体"/>
          <w:sz w:val="24"/>
        </w:rPr>
        <w:br w:type="page"/>
      </w:r>
      <w:r>
        <w:rPr>
          <w:rFonts w:hint="eastAsia" w:ascii="宋体" w:hAnsi="宋体" w:cs="宋体"/>
          <w:sz w:val="24"/>
        </w:rPr>
        <w:t>附件6：</w:t>
      </w:r>
    </w:p>
    <w:p>
      <w:pPr>
        <w:spacing w:line="440" w:lineRule="exact"/>
        <w:jc w:val="center"/>
        <w:rPr>
          <w:rFonts w:ascii="宋体" w:hAnsi="宋体" w:cs="宋体"/>
          <w:sz w:val="28"/>
          <w:szCs w:val="28"/>
        </w:rPr>
      </w:pPr>
      <w:r>
        <w:rPr>
          <w:rFonts w:hint="eastAsia" w:ascii="宋体" w:hAnsi="宋体" w:cs="宋体"/>
          <w:sz w:val="36"/>
          <w:szCs w:val="36"/>
        </w:rPr>
        <w:t>廉政责任书</w:t>
      </w:r>
    </w:p>
    <w:p>
      <w:pPr>
        <w:spacing w:line="500" w:lineRule="exact"/>
        <w:rPr>
          <w:rFonts w:ascii="宋体" w:hAnsi="宋体" w:cs="宋体"/>
          <w:sz w:val="24"/>
        </w:rPr>
      </w:pPr>
      <w:r>
        <w:rPr>
          <w:rFonts w:hint="eastAsia" w:ascii="宋体" w:hAnsi="宋体" w:cs="宋体"/>
          <w:sz w:val="24"/>
        </w:rPr>
        <w:t xml:space="preserve">      为加强</w:t>
      </w:r>
      <w:r>
        <w:rPr>
          <w:rFonts w:hint="eastAsia" w:ascii="宋体" w:hAnsi="宋体" w:cs="宋体"/>
          <w:sz w:val="24"/>
          <w:u w:val="single"/>
        </w:rPr>
        <w:t>2022年曹娥江大闸电梯维护保养项目</w:t>
      </w:r>
      <w:r>
        <w:rPr>
          <w:rFonts w:hint="eastAsia" w:ascii="宋体" w:hAnsi="宋体" w:cs="宋体"/>
          <w:sz w:val="24"/>
        </w:rPr>
        <w:t>廉政建设，规范项目承发包双方的各项活动，防止发生各种谋取不正当利益的违法违纪行为，保护国家、集体和当事人的合法权益。发包单位（甲方）：</w:t>
      </w:r>
      <w:r>
        <w:rPr>
          <w:rFonts w:hint="eastAsia" w:ascii="宋体" w:hAnsi="宋体" w:cs="宋体"/>
          <w:sz w:val="24"/>
          <w:u w:val="single"/>
        </w:rPr>
        <w:t xml:space="preserve">绍兴市曹娥江大闸投资开发有限公司 </w:t>
      </w:r>
      <w:r>
        <w:rPr>
          <w:rFonts w:hint="eastAsia" w:ascii="宋体" w:hAnsi="宋体" w:cs="宋体"/>
          <w:sz w:val="24"/>
        </w:rPr>
        <w:t>与承包单位（乙方）：</w:t>
      </w:r>
      <w:r>
        <w:rPr>
          <w:rFonts w:hint="eastAsia" w:ascii="宋体" w:hAnsi="宋体" w:cs="宋体"/>
          <w:sz w:val="24"/>
          <w:u w:val="single"/>
        </w:rPr>
        <w:t xml:space="preserve">          </w:t>
      </w:r>
      <w:r>
        <w:rPr>
          <w:rFonts w:hint="eastAsia" w:ascii="宋体" w:hAnsi="宋体" w:cs="宋体"/>
          <w:sz w:val="24"/>
        </w:rPr>
        <w:t>签订本廉政责任书。</w:t>
      </w:r>
    </w:p>
    <w:p>
      <w:pPr>
        <w:spacing w:line="500" w:lineRule="exact"/>
        <w:ind w:firstLine="480" w:firstLineChars="200"/>
        <w:rPr>
          <w:rFonts w:ascii="宋体" w:hAnsi="宋体" w:cs="宋体"/>
          <w:sz w:val="24"/>
        </w:rPr>
      </w:pPr>
      <w:r>
        <w:rPr>
          <w:rFonts w:hint="eastAsia" w:ascii="宋体" w:hAnsi="宋体" w:cs="宋体"/>
          <w:sz w:val="24"/>
        </w:rPr>
        <w:t>一、甲乙双方责任</w:t>
      </w:r>
    </w:p>
    <w:p>
      <w:pPr>
        <w:spacing w:line="500" w:lineRule="exact"/>
        <w:ind w:firstLine="480" w:firstLineChars="200"/>
        <w:rPr>
          <w:rFonts w:ascii="宋体" w:hAnsi="宋体" w:cs="宋体"/>
          <w:sz w:val="24"/>
        </w:rPr>
      </w:pPr>
      <w:r>
        <w:rPr>
          <w:rFonts w:hint="eastAsia" w:ascii="宋体" w:hAnsi="宋体" w:cs="宋体"/>
          <w:sz w:val="24"/>
        </w:rPr>
        <w:t>1、严格遵守国家关于市场准入、项目招标投标、工程施工和市场活动等有关法律法规，相关政策及廉政建设的各项规定。</w:t>
      </w:r>
    </w:p>
    <w:p>
      <w:pPr>
        <w:spacing w:line="500" w:lineRule="exact"/>
        <w:ind w:firstLine="480" w:firstLineChars="200"/>
        <w:rPr>
          <w:rFonts w:ascii="宋体" w:hAnsi="宋体" w:cs="宋体"/>
          <w:sz w:val="24"/>
        </w:rPr>
      </w:pPr>
      <w:r>
        <w:rPr>
          <w:rFonts w:hint="eastAsia" w:ascii="宋体" w:hAnsi="宋体" w:cs="宋体"/>
          <w:sz w:val="24"/>
        </w:rPr>
        <w:t>2、严格执行本项目承发包合同文件，自觉按合同办事。</w:t>
      </w:r>
    </w:p>
    <w:p>
      <w:pPr>
        <w:spacing w:line="500" w:lineRule="exact"/>
        <w:ind w:firstLine="480" w:firstLineChars="200"/>
        <w:rPr>
          <w:rFonts w:ascii="宋体" w:hAnsi="宋体" w:cs="宋体"/>
          <w:sz w:val="24"/>
        </w:rPr>
      </w:pPr>
      <w:r>
        <w:rPr>
          <w:rFonts w:hint="eastAsia" w:ascii="宋体" w:hAnsi="宋体" w:cs="宋体"/>
          <w:sz w:val="24"/>
        </w:rPr>
        <w:t>3、业务活动必须坚持公开、公平、公正、诚信、透明的原则,不得为获取不正当的利益，损害国家、集体和对方利益，不得违反工程建设、维养、管理的规章制度。</w:t>
      </w:r>
    </w:p>
    <w:p>
      <w:pPr>
        <w:spacing w:line="500" w:lineRule="exact"/>
        <w:ind w:firstLine="480" w:firstLineChars="200"/>
        <w:rPr>
          <w:rFonts w:ascii="宋体" w:hAnsi="宋体" w:cs="宋体"/>
          <w:sz w:val="24"/>
        </w:rPr>
      </w:pPr>
      <w:r>
        <w:rPr>
          <w:rFonts w:hint="eastAsia" w:ascii="宋体" w:hAnsi="宋体" w:cs="宋体"/>
          <w:sz w:val="24"/>
        </w:rPr>
        <w:t>4、发现对方在业务活动中违规、违纪、违法行为的，应及时提醒对方，情节严重的，应向其上级主管部门或纪检监察、司法等有关机关举报。</w:t>
      </w:r>
    </w:p>
    <w:p>
      <w:pPr>
        <w:spacing w:line="500" w:lineRule="exact"/>
        <w:ind w:firstLine="480" w:firstLineChars="200"/>
        <w:rPr>
          <w:rFonts w:ascii="宋体" w:hAnsi="宋体" w:cs="宋体"/>
          <w:sz w:val="24"/>
        </w:rPr>
      </w:pPr>
      <w:r>
        <w:rPr>
          <w:rFonts w:hint="eastAsia" w:ascii="宋体" w:hAnsi="宋体" w:cs="宋体"/>
          <w:sz w:val="24"/>
        </w:rPr>
        <w:t>二、甲方责任</w:t>
      </w:r>
    </w:p>
    <w:p>
      <w:pPr>
        <w:spacing w:line="500" w:lineRule="exact"/>
        <w:ind w:firstLine="480" w:firstLineChars="200"/>
        <w:rPr>
          <w:rFonts w:ascii="宋体" w:hAnsi="宋体" w:cs="宋体"/>
          <w:sz w:val="24"/>
        </w:rPr>
      </w:pPr>
      <w:r>
        <w:rPr>
          <w:rFonts w:hint="eastAsia" w:ascii="宋体" w:hAnsi="宋体" w:cs="宋体"/>
          <w:sz w:val="24"/>
        </w:rPr>
        <w:t>1、不准向乙方和相关单位索要或接受回扣、礼品礼金、有价证券、贵重物品和好处费、感谢费等。</w:t>
      </w:r>
    </w:p>
    <w:p>
      <w:pPr>
        <w:spacing w:line="500" w:lineRule="exact"/>
        <w:ind w:firstLine="480" w:firstLineChars="200"/>
        <w:rPr>
          <w:rFonts w:ascii="宋体" w:hAnsi="宋体" w:cs="宋体"/>
          <w:sz w:val="24"/>
        </w:rPr>
      </w:pPr>
      <w:r>
        <w:rPr>
          <w:rFonts w:hint="eastAsia" w:ascii="宋体" w:hAnsi="宋体" w:cs="宋体"/>
          <w:sz w:val="24"/>
        </w:rPr>
        <w:t>2、不准在乙方和相关单位报销任何应由甲方或个人支付的费用。</w:t>
      </w:r>
    </w:p>
    <w:p>
      <w:pPr>
        <w:spacing w:line="500" w:lineRule="exact"/>
        <w:ind w:firstLine="480" w:firstLineChars="200"/>
        <w:rPr>
          <w:rFonts w:ascii="宋体" w:hAnsi="宋体" w:cs="宋体"/>
          <w:sz w:val="24"/>
        </w:rPr>
      </w:pPr>
      <w:r>
        <w:rPr>
          <w:rFonts w:hint="eastAsia" w:ascii="宋体" w:hAnsi="宋体" w:cs="宋体"/>
          <w:sz w:val="24"/>
        </w:rPr>
        <w:t>3、不准要求、暗示和接受乙方和相关单位为个人装修住房、婚丧嫁娶、配偶子女的工作安排以及出国（境）、旅游等提供方便。</w:t>
      </w:r>
    </w:p>
    <w:p>
      <w:pPr>
        <w:spacing w:line="500" w:lineRule="exact"/>
        <w:ind w:firstLine="480" w:firstLineChars="200"/>
        <w:rPr>
          <w:rFonts w:ascii="宋体" w:hAnsi="宋体" w:cs="宋体"/>
          <w:sz w:val="24"/>
        </w:rPr>
      </w:pPr>
      <w:r>
        <w:rPr>
          <w:rFonts w:hint="eastAsia" w:ascii="宋体" w:hAnsi="宋体" w:cs="宋体"/>
          <w:sz w:val="24"/>
        </w:rPr>
        <w:t>4、不准参加有可能影响公正执行公务的乙方和相关单位的宴请和健身、娱乐等活动。</w:t>
      </w:r>
    </w:p>
    <w:p>
      <w:pPr>
        <w:spacing w:line="500" w:lineRule="exact"/>
        <w:ind w:firstLine="480" w:firstLineChars="200"/>
        <w:rPr>
          <w:rFonts w:ascii="宋体" w:hAnsi="宋体" w:cs="宋体"/>
          <w:sz w:val="24"/>
        </w:rPr>
      </w:pPr>
      <w:r>
        <w:rPr>
          <w:rFonts w:hint="eastAsia" w:ascii="宋体" w:hAnsi="宋体" w:cs="宋体"/>
          <w:sz w:val="24"/>
        </w:rPr>
        <w:t>5、不准利用职权或超越平等竞争的前提向乙方介绍或为配偶、子女、亲属参与同甲方项目工程施工合同有关的设备、材料、工程分包、劳务等经济活动。不得以任何理由向乙方和相关单位推荐分包单位或要求乙方购买项目工程施工合同规定以外的材料、设备等。</w:t>
      </w:r>
    </w:p>
    <w:p>
      <w:pPr>
        <w:spacing w:line="500" w:lineRule="exact"/>
        <w:ind w:firstLine="480" w:firstLineChars="200"/>
        <w:rPr>
          <w:rFonts w:ascii="宋体" w:hAnsi="宋体" w:cs="宋体"/>
          <w:sz w:val="24"/>
        </w:rPr>
      </w:pPr>
      <w:r>
        <w:rPr>
          <w:rFonts w:hint="eastAsia" w:ascii="宋体" w:hAnsi="宋体" w:cs="宋体"/>
          <w:sz w:val="24"/>
        </w:rPr>
        <w:t>三、乙方责任</w:t>
      </w:r>
    </w:p>
    <w:p>
      <w:pPr>
        <w:spacing w:line="500" w:lineRule="exact"/>
        <w:ind w:firstLine="480" w:firstLineChars="200"/>
        <w:rPr>
          <w:rFonts w:ascii="宋体" w:hAnsi="宋体" w:cs="宋体"/>
          <w:sz w:val="24"/>
        </w:rPr>
      </w:pPr>
      <w:r>
        <w:rPr>
          <w:rFonts w:hint="eastAsia" w:ascii="宋体" w:hAnsi="宋体" w:cs="宋体"/>
          <w:sz w:val="24"/>
        </w:rPr>
        <w:t>1、不准以任何理由向甲方、相关单位及其工作人员索要、接受或赠送礼金、有价证券、贵重物品和回扣、好处费、感谢费等。</w:t>
      </w:r>
    </w:p>
    <w:p>
      <w:pPr>
        <w:spacing w:line="500" w:lineRule="exact"/>
        <w:ind w:firstLine="480" w:firstLineChars="200"/>
        <w:rPr>
          <w:rFonts w:ascii="宋体" w:hAnsi="宋体" w:cs="宋体"/>
          <w:sz w:val="24"/>
        </w:rPr>
      </w:pPr>
      <w:r>
        <w:rPr>
          <w:rFonts w:hint="eastAsia" w:ascii="宋体" w:hAnsi="宋体" w:cs="宋体"/>
          <w:sz w:val="24"/>
        </w:rPr>
        <w:t>2、不准以任何理由为甲方和相关单位报销应由对方或个人支付的费用。</w:t>
      </w:r>
    </w:p>
    <w:p>
      <w:pPr>
        <w:spacing w:line="500" w:lineRule="exact"/>
        <w:ind w:firstLine="480" w:firstLineChars="200"/>
        <w:rPr>
          <w:rFonts w:ascii="宋体" w:hAnsi="宋体" w:cs="宋体"/>
          <w:sz w:val="24"/>
        </w:rPr>
      </w:pPr>
      <w:r>
        <w:rPr>
          <w:rFonts w:hint="eastAsia" w:ascii="宋体" w:hAnsi="宋体" w:cs="宋体"/>
          <w:sz w:val="24"/>
        </w:rPr>
        <w:t>3、不准接受或暗示为甲方、相关单位或个人装修住房、婚丧嫁娶、配偶子女的工作安排以及出国（境）、旅游等提供方便。</w:t>
      </w:r>
    </w:p>
    <w:p>
      <w:pPr>
        <w:spacing w:line="500" w:lineRule="exact"/>
        <w:ind w:firstLine="480" w:firstLineChars="200"/>
        <w:rPr>
          <w:rFonts w:ascii="宋体" w:hAnsi="宋体" w:cs="宋体"/>
          <w:sz w:val="24"/>
        </w:rPr>
      </w:pPr>
      <w:r>
        <w:rPr>
          <w:rFonts w:hint="eastAsia" w:ascii="宋体" w:hAnsi="宋体" w:cs="宋体"/>
          <w:sz w:val="24"/>
        </w:rPr>
        <w:t>4、不准以任何理由为甲方、相关单位或个人组织有可能影响公正执行公务的宴请、健身、娱乐等活动。</w:t>
      </w:r>
    </w:p>
    <w:p>
      <w:pPr>
        <w:spacing w:line="500" w:lineRule="exact"/>
        <w:ind w:firstLine="480" w:firstLineChars="200"/>
        <w:rPr>
          <w:rFonts w:ascii="宋体" w:hAnsi="宋体" w:cs="宋体"/>
          <w:sz w:val="24"/>
        </w:rPr>
      </w:pPr>
      <w:r>
        <w:rPr>
          <w:rFonts w:hint="eastAsia" w:ascii="宋体" w:hAnsi="宋体" w:cs="宋体"/>
          <w:sz w:val="24"/>
        </w:rPr>
        <w:t>四、违约责任</w:t>
      </w:r>
    </w:p>
    <w:p>
      <w:pPr>
        <w:spacing w:line="500" w:lineRule="exact"/>
        <w:ind w:firstLine="480" w:firstLineChars="200"/>
        <w:rPr>
          <w:rFonts w:ascii="宋体" w:hAnsi="宋体" w:cs="宋体"/>
          <w:sz w:val="24"/>
        </w:rPr>
      </w:pPr>
      <w:r>
        <w:rPr>
          <w:rFonts w:hint="eastAsia" w:ascii="宋体" w:hAnsi="宋体" w:cs="宋体"/>
          <w:sz w:val="24"/>
        </w:rPr>
        <w:t>1、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500" w:lineRule="exact"/>
        <w:ind w:firstLine="480" w:firstLineChars="200"/>
        <w:rPr>
          <w:rFonts w:ascii="宋体" w:hAnsi="宋体" w:cs="宋体"/>
          <w:sz w:val="24"/>
        </w:rPr>
      </w:pPr>
      <w:r>
        <w:rPr>
          <w:rFonts w:hint="eastAsia" w:ascii="宋体" w:hAnsi="宋体" w:cs="宋体"/>
          <w:sz w:val="24"/>
        </w:rPr>
        <w:t>2、乙方工作人员有违反本责任书第一、三条责任行为的，甲方可根据具体情节和造成后果，追究一定比例直至全额廉政违约金并按照管理权限，依据有关法律法规和规定给予党纪、政纪处分或组织处理；涉嫌犯罪的，移交司法机关追究刑事责任；给甲方单位造成经济损失的，应予以赔偿，同时甲方有权终止与乙方的所有合同，五年内不得进入甲方项目。</w:t>
      </w:r>
    </w:p>
    <w:p>
      <w:pPr>
        <w:spacing w:line="500" w:lineRule="exact"/>
        <w:ind w:firstLine="480" w:firstLineChars="200"/>
        <w:rPr>
          <w:rFonts w:ascii="宋体" w:hAnsi="宋体" w:cs="宋体"/>
          <w:sz w:val="24"/>
        </w:rPr>
      </w:pPr>
      <w:r>
        <w:rPr>
          <w:rFonts w:hint="eastAsia" w:ascii="宋体" w:hAnsi="宋体" w:cs="宋体"/>
          <w:sz w:val="24"/>
        </w:rPr>
        <w:t>五、本责任书作为本项目合同的附件，与工程施工合同具有同等法律效力。</w:t>
      </w:r>
    </w:p>
    <w:p>
      <w:pPr>
        <w:spacing w:line="500" w:lineRule="exact"/>
        <w:ind w:firstLine="480" w:firstLineChars="200"/>
        <w:rPr>
          <w:rFonts w:ascii="宋体" w:hAnsi="宋体" w:cs="宋体"/>
          <w:sz w:val="24"/>
        </w:rPr>
      </w:pPr>
      <w:r>
        <w:rPr>
          <w:rFonts w:hint="eastAsia" w:ascii="宋体" w:hAnsi="宋体" w:cs="宋体"/>
          <w:sz w:val="24"/>
        </w:rPr>
        <w:t>六、本责任书经双方签署后立即生效。有效期为双方签署之日起至本项目竣工验收合格时止。</w:t>
      </w:r>
    </w:p>
    <w:p>
      <w:pPr>
        <w:spacing w:line="500" w:lineRule="exact"/>
        <w:rPr>
          <w:rFonts w:ascii="宋体" w:hAnsi="宋体" w:cs="宋体"/>
          <w:sz w:val="24"/>
        </w:rPr>
      </w:pPr>
    </w:p>
    <w:p>
      <w:pPr>
        <w:spacing w:line="480" w:lineRule="exact"/>
        <w:ind w:firstLine="4320" w:firstLineChars="1800"/>
        <w:rPr>
          <w:rFonts w:ascii="宋体" w:hAnsi="宋体" w:cs="宋体"/>
          <w:sz w:val="24"/>
        </w:rPr>
      </w:pPr>
      <w:r>
        <w:rPr>
          <w:rFonts w:hint="eastAsia" w:ascii="宋体" w:hAnsi="宋体" w:cs="宋体"/>
          <w:sz w:val="24"/>
        </w:rPr>
        <w:t>投标单位（盖章）：</w:t>
      </w:r>
    </w:p>
    <w:p>
      <w:pPr>
        <w:spacing w:line="480" w:lineRule="exact"/>
        <w:rPr>
          <w:rFonts w:ascii="宋体" w:hAnsi="宋体" w:cs="宋体"/>
          <w:sz w:val="24"/>
        </w:rPr>
      </w:pPr>
    </w:p>
    <w:p>
      <w:pPr>
        <w:spacing w:line="480" w:lineRule="exact"/>
        <w:ind w:firstLine="3600" w:firstLineChars="1500"/>
        <w:rPr>
          <w:rFonts w:ascii="宋体" w:hAnsi="宋体" w:cs="宋体"/>
          <w:sz w:val="24"/>
        </w:rPr>
      </w:pPr>
      <w:r>
        <w:rPr>
          <w:rFonts w:hint="eastAsia" w:ascii="宋体" w:hAnsi="宋体" w:cs="宋体"/>
          <w:sz w:val="24"/>
        </w:rPr>
        <w:t xml:space="preserve">法定代表人或授权委托人（签字或盖章）： </w:t>
      </w:r>
    </w:p>
    <w:p>
      <w:pPr>
        <w:spacing w:line="480" w:lineRule="exact"/>
        <w:ind w:firstLine="6720" w:firstLineChars="2800"/>
        <w:rPr>
          <w:rFonts w:ascii="宋体" w:hAnsi="宋体" w:cs="宋体"/>
          <w:sz w:val="24"/>
        </w:rPr>
      </w:pPr>
    </w:p>
    <w:p>
      <w:pPr>
        <w:jc w:val="right"/>
        <w:rPr>
          <w:rFonts w:ascii="宋体" w:hAnsi="宋体" w:cs="宋体"/>
          <w:sz w:val="24"/>
        </w:rPr>
      </w:pPr>
      <w:r>
        <w:rPr>
          <w:rFonts w:hint="eastAsia" w:ascii="宋体" w:hAnsi="宋体" w:cs="宋体"/>
          <w:sz w:val="24"/>
        </w:rPr>
        <w:t>日期：2021年   月   日</w:t>
      </w:r>
    </w:p>
    <w:p/>
    <w:sectPr>
      <w:pgSz w:w="11906" w:h="16838"/>
      <w:pgMar w:top="1157" w:right="1576" w:bottom="1157"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6E88F9"/>
    <w:multiLevelType w:val="singleLevel"/>
    <w:tmpl w:val="A66E88F9"/>
    <w:lvl w:ilvl="0" w:tentative="0">
      <w:start w:val="5"/>
      <w:numFmt w:val="chineseCounting"/>
      <w:suff w:val="nothing"/>
      <w:lvlText w:val="%1、"/>
      <w:lvlJc w:val="left"/>
      <w:pPr>
        <w:ind w:left="-2"/>
      </w:pPr>
      <w:rPr>
        <w:rFonts w:hint="eastAsia"/>
        <w:b/>
        <w:bCs/>
      </w:rPr>
    </w:lvl>
  </w:abstractNum>
  <w:abstractNum w:abstractNumId="1">
    <w:nsid w:val="E67C840C"/>
    <w:multiLevelType w:val="singleLevel"/>
    <w:tmpl w:val="E67C840C"/>
    <w:lvl w:ilvl="0" w:tentative="0">
      <w:start w:val="1"/>
      <w:numFmt w:val="decimal"/>
      <w:suff w:val="nothing"/>
      <w:lvlText w:val="%1、"/>
      <w:lvlJc w:val="left"/>
    </w:lvl>
  </w:abstractNum>
  <w:abstractNum w:abstractNumId="2">
    <w:nsid w:val="00000001"/>
    <w:multiLevelType w:val="singleLevel"/>
    <w:tmpl w:val="00000001"/>
    <w:lvl w:ilvl="0" w:tentative="0">
      <w:start w:val="1"/>
      <w:numFmt w:val="lowerLetter"/>
      <w:suff w:val="nothing"/>
      <w:lvlText w:val="%1）"/>
      <w:lvlJc w:val="left"/>
    </w:lvl>
  </w:abstractNum>
  <w:abstractNum w:abstractNumId="3">
    <w:nsid w:val="00000002"/>
    <w:multiLevelType w:val="singleLevel"/>
    <w:tmpl w:val="00000002"/>
    <w:lvl w:ilvl="0" w:tentative="0">
      <w:start w:val="1"/>
      <w:numFmt w:val="decimal"/>
      <w:suff w:val="nothing"/>
      <w:lvlText w:val="%1、"/>
      <w:lvlJc w:val="left"/>
    </w:lvl>
  </w:abstractNum>
  <w:abstractNum w:abstractNumId="4">
    <w:nsid w:val="06A81705"/>
    <w:multiLevelType w:val="singleLevel"/>
    <w:tmpl w:val="06A81705"/>
    <w:lvl w:ilvl="0" w:tentative="0">
      <w:start w:val="1"/>
      <w:numFmt w:val="decimal"/>
      <w:pStyle w:val="2"/>
      <w:lvlText w:val="%1."/>
      <w:lvlJc w:val="left"/>
      <w:pPr>
        <w:tabs>
          <w:tab w:val="left" w:pos="780"/>
        </w:tabs>
        <w:ind w:left="780" w:hanging="360"/>
      </w:pPr>
    </w:lvl>
  </w:abstractNum>
  <w:abstractNum w:abstractNumId="5">
    <w:nsid w:val="13226F04"/>
    <w:multiLevelType w:val="singleLevel"/>
    <w:tmpl w:val="13226F04"/>
    <w:lvl w:ilvl="0" w:tentative="0">
      <w:start w:val="1"/>
      <w:numFmt w:val="chineseCounting"/>
      <w:suff w:val="nothing"/>
      <w:lvlText w:val="%1、"/>
      <w:lvlJc w:val="left"/>
      <w:rPr>
        <w:rFonts w:hint="eastAsia"/>
      </w:rPr>
    </w:lvl>
  </w:abstractNum>
  <w:abstractNum w:abstractNumId="6">
    <w:nsid w:val="60C40556"/>
    <w:multiLevelType w:val="singleLevel"/>
    <w:tmpl w:val="60C40556"/>
    <w:lvl w:ilvl="0" w:tentative="0">
      <w:start w:val="1"/>
      <w:numFmt w:val="lowerLetter"/>
      <w:suff w:val="nothing"/>
      <w:lvlText w:val="%1）"/>
      <w:lvlJc w:val="left"/>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xMTBkYjExNjNhZGI4YTM1ZWNlMjFmMjBlYjY5MDcifQ=="/>
  </w:docVars>
  <w:rsids>
    <w:rsidRoot w:val="26CF3D29"/>
    <w:rsid w:val="000707EE"/>
    <w:rsid w:val="00423A92"/>
    <w:rsid w:val="00425E04"/>
    <w:rsid w:val="004F3350"/>
    <w:rsid w:val="004F5A97"/>
    <w:rsid w:val="00517C16"/>
    <w:rsid w:val="005C7CF1"/>
    <w:rsid w:val="0061472C"/>
    <w:rsid w:val="00737E48"/>
    <w:rsid w:val="008C7288"/>
    <w:rsid w:val="008F2EB9"/>
    <w:rsid w:val="00991EA9"/>
    <w:rsid w:val="009A1136"/>
    <w:rsid w:val="00AA1354"/>
    <w:rsid w:val="00CA34CD"/>
    <w:rsid w:val="00DE341A"/>
    <w:rsid w:val="00E854A8"/>
    <w:rsid w:val="00FA0F74"/>
    <w:rsid w:val="02B06AB5"/>
    <w:rsid w:val="03C23DB0"/>
    <w:rsid w:val="05D51170"/>
    <w:rsid w:val="05F57071"/>
    <w:rsid w:val="06814BD5"/>
    <w:rsid w:val="07FB038F"/>
    <w:rsid w:val="08225860"/>
    <w:rsid w:val="08482063"/>
    <w:rsid w:val="08736A94"/>
    <w:rsid w:val="089A4F89"/>
    <w:rsid w:val="094620EC"/>
    <w:rsid w:val="0CD914B5"/>
    <w:rsid w:val="0F0C41CC"/>
    <w:rsid w:val="117D185E"/>
    <w:rsid w:val="13E426A2"/>
    <w:rsid w:val="14E423F1"/>
    <w:rsid w:val="15121FB2"/>
    <w:rsid w:val="160A0FEE"/>
    <w:rsid w:val="161678A6"/>
    <w:rsid w:val="18042F7B"/>
    <w:rsid w:val="18E714DE"/>
    <w:rsid w:val="1B1C4CEC"/>
    <w:rsid w:val="1F2F4C15"/>
    <w:rsid w:val="20360CA0"/>
    <w:rsid w:val="20497144"/>
    <w:rsid w:val="235A2EF8"/>
    <w:rsid w:val="240E783E"/>
    <w:rsid w:val="24D6357D"/>
    <w:rsid w:val="25457290"/>
    <w:rsid w:val="26597496"/>
    <w:rsid w:val="26CF3D29"/>
    <w:rsid w:val="2A6603D4"/>
    <w:rsid w:val="2A873D0C"/>
    <w:rsid w:val="2D900C9D"/>
    <w:rsid w:val="2F6A5FE3"/>
    <w:rsid w:val="31EC2C79"/>
    <w:rsid w:val="33BC59E8"/>
    <w:rsid w:val="3504046E"/>
    <w:rsid w:val="352240A6"/>
    <w:rsid w:val="35503E4D"/>
    <w:rsid w:val="35932E86"/>
    <w:rsid w:val="386B01F1"/>
    <w:rsid w:val="3893320B"/>
    <w:rsid w:val="3B307774"/>
    <w:rsid w:val="3BDE0647"/>
    <w:rsid w:val="3CE72519"/>
    <w:rsid w:val="3D87645D"/>
    <w:rsid w:val="40A23F8F"/>
    <w:rsid w:val="40F21D58"/>
    <w:rsid w:val="41BB495F"/>
    <w:rsid w:val="42257F57"/>
    <w:rsid w:val="424263D3"/>
    <w:rsid w:val="42800FBD"/>
    <w:rsid w:val="428D5C46"/>
    <w:rsid w:val="45064ABD"/>
    <w:rsid w:val="46691411"/>
    <w:rsid w:val="49F53F16"/>
    <w:rsid w:val="4DD60B1D"/>
    <w:rsid w:val="4F100CF1"/>
    <w:rsid w:val="503A1537"/>
    <w:rsid w:val="50A5177D"/>
    <w:rsid w:val="50CC248F"/>
    <w:rsid w:val="51FD408C"/>
    <w:rsid w:val="530B0620"/>
    <w:rsid w:val="55377BB5"/>
    <w:rsid w:val="558477DD"/>
    <w:rsid w:val="56E30FBE"/>
    <w:rsid w:val="56F73BC7"/>
    <w:rsid w:val="578C08AE"/>
    <w:rsid w:val="57AC1898"/>
    <w:rsid w:val="5A624F75"/>
    <w:rsid w:val="5A9C43D1"/>
    <w:rsid w:val="5B6C088E"/>
    <w:rsid w:val="5BBA0D01"/>
    <w:rsid w:val="5D322F7A"/>
    <w:rsid w:val="5D75403E"/>
    <w:rsid w:val="5D7739CD"/>
    <w:rsid w:val="5DBC1ADE"/>
    <w:rsid w:val="5DEF0762"/>
    <w:rsid w:val="5E9A2F0C"/>
    <w:rsid w:val="60681AA9"/>
    <w:rsid w:val="60730B79"/>
    <w:rsid w:val="62653C16"/>
    <w:rsid w:val="63DE1CE9"/>
    <w:rsid w:val="652F2B95"/>
    <w:rsid w:val="65DF45BB"/>
    <w:rsid w:val="675E1A3E"/>
    <w:rsid w:val="68CF6B69"/>
    <w:rsid w:val="6AF44665"/>
    <w:rsid w:val="6BAD0FFA"/>
    <w:rsid w:val="6E443B55"/>
    <w:rsid w:val="6E5F0395"/>
    <w:rsid w:val="70533270"/>
    <w:rsid w:val="70B94983"/>
    <w:rsid w:val="70BD5CA3"/>
    <w:rsid w:val="734B14E2"/>
    <w:rsid w:val="77A45665"/>
    <w:rsid w:val="780659D7"/>
    <w:rsid w:val="7A8A13CA"/>
    <w:rsid w:val="7AA13A3A"/>
    <w:rsid w:val="7AED6BBF"/>
    <w:rsid w:val="7DF25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List Number 2"/>
    <w:basedOn w:val="1"/>
    <w:qFormat/>
    <w:uiPriority w:val="0"/>
    <w:pPr>
      <w:numPr>
        <w:ilvl w:val="0"/>
        <w:numId w:val="1"/>
      </w:numPr>
    </w:pPr>
  </w:style>
  <w:style w:type="paragraph" w:styleId="3">
    <w:name w:val="Body Text Indent"/>
    <w:basedOn w:val="1"/>
    <w:qFormat/>
    <w:uiPriority w:val="0"/>
    <w:pPr>
      <w:spacing w:line="360" w:lineRule="auto"/>
      <w:ind w:firstLine="420" w:firstLineChars="200"/>
    </w:pPr>
    <w:rPr>
      <w:rFonts w:ascii="宋体" w:hAnsi="宋体"/>
    </w:rPr>
  </w:style>
  <w:style w:type="paragraph" w:styleId="4">
    <w:name w:val="Plain Text"/>
    <w:basedOn w:val="1"/>
    <w:qFormat/>
    <w:uiPriority w:val="0"/>
    <w:rPr>
      <w:rFonts w:ascii="宋体" w:hAnsi="Courier New"/>
      <w:szCs w:val="20"/>
    </w:rPr>
  </w:style>
  <w:style w:type="paragraph" w:styleId="5">
    <w:name w:val="Body Text Indent 2"/>
    <w:basedOn w:val="1"/>
    <w:qFormat/>
    <w:uiPriority w:val="0"/>
    <w:pPr>
      <w:spacing w:after="120" w:line="480" w:lineRule="auto"/>
      <w:ind w:left="420" w:leftChars="200"/>
    </w:pPr>
    <w:rPr>
      <w:rFonts w:ascii="Times New Roman" w:hAnsi="Times New Roman"/>
    </w:rPr>
  </w:style>
  <w:style w:type="paragraph" w:styleId="6">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正文段"/>
    <w:basedOn w:val="1"/>
    <w:qFormat/>
    <w:uiPriority w:val="0"/>
    <w:pPr>
      <w:widowControl/>
      <w:snapToGrid w:val="0"/>
      <w:spacing w:after="50" w:afterLines="50"/>
      <w:ind w:firstLine="200" w:firstLineChars="200"/>
    </w:pPr>
    <w:rPr>
      <w:rFonts w:ascii="Times New Roman" w:hAnsi="Times New Roman"/>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11895</Words>
  <Characters>13139</Characters>
  <Lines>108</Lines>
  <Paragraphs>30</Paragraphs>
  <TotalTime>95</TotalTime>
  <ScaleCrop>false</ScaleCrop>
  <LinksUpToDate>false</LinksUpToDate>
  <CharactersWithSpaces>14551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2021-02-19T05:57:00Z</dcterms:created>
  <dc:creator>Administrator</dc:creator>
  <cp:lastModifiedBy>Ping</cp:lastModifiedBy>
  <dcterms:modified xsi:type="dcterms:W3CDTF">2022-05-24T02:14:15Z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44534EE8A5374B019BC5A782BAB084F4</vt:lpwstr>
  </property>
</Properties>
</file>